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1715"/>
        <w:gridCol w:w="7856"/>
      </w:tblGrid>
      <w:tr w:rsidR="00B1377C" w:rsidRPr="00634806" w:rsidTr="001D47CF">
        <w:tc>
          <w:tcPr>
            <w:tcW w:w="1716" w:type="dxa"/>
          </w:tcPr>
          <w:p w:rsidR="00B1377C" w:rsidRPr="00143923" w:rsidRDefault="000B7090" w:rsidP="001D47CF">
            <w:pPr>
              <w:rPr>
                <w:lang w:val="en-US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i1025" type="#_x0000_t75" style="width:69.75pt;height:98.25pt;visibility:visible">
                  <v:imagedata r:id="rId8" o:title=""/>
                </v:shape>
              </w:pict>
            </w:r>
          </w:p>
        </w:tc>
        <w:tc>
          <w:tcPr>
            <w:tcW w:w="7903" w:type="dxa"/>
          </w:tcPr>
          <w:p w:rsidR="00B1377C" w:rsidRPr="00143923" w:rsidRDefault="00B1377C" w:rsidP="001D47CF">
            <w:pPr>
              <w:jc w:val="center"/>
              <w:rPr>
                <w:b/>
                <w:szCs w:val="24"/>
                <w:lang w:val="en-US"/>
              </w:rPr>
            </w:pPr>
          </w:p>
          <w:p w:rsidR="00B1377C" w:rsidRPr="00782C27" w:rsidRDefault="00CD5091" w:rsidP="001D47CF">
            <w:pPr>
              <w:spacing w:line="360" w:lineRule="auto"/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А</w:t>
            </w:r>
            <w:r w:rsidR="00B1377C" w:rsidRPr="00782C27">
              <w:rPr>
                <w:b/>
                <w:szCs w:val="24"/>
              </w:rPr>
              <w:t>втономная некоммерческая образовательная организация</w:t>
            </w:r>
          </w:p>
          <w:p w:rsidR="00B1377C" w:rsidRPr="00782C27" w:rsidRDefault="00B1377C" w:rsidP="001D47CF">
            <w:pPr>
              <w:spacing w:line="360" w:lineRule="auto"/>
              <w:contextualSpacing/>
              <w:jc w:val="center"/>
              <w:rPr>
                <w:b/>
                <w:szCs w:val="24"/>
              </w:rPr>
            </w:pPr>
            <w:r w:rsidRPr="00782C27">
              <w:rPr>
                <w:b/>
                <w:szCs w:val="24"/>
              </w:rPr>
              <w:t>высшего образования Центросоюза Российской Федерации</w:t>
            </w:r>
          </w:p>
          <w:p w:rsidR="00B1377C" w:rsidRPr="00143923" w:rsidRDefault="00B1377C" w:rsidP="001D47CF">
            <w:pPr>
              <w:spacing w:line="360" w:lineRule="auto"/>
              <w:contextualSpacing/>
              <w:jc w:val="center"/>
              <w:rPr>
                <w:szCs w:val="28"/>
              </w:rPr>
            </w:pPr>
            <w:r w:rsidRPr="00782C27">
              <w:rPr>
                <w:b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B1377C" w:rsidRPr="00302E57" w:rsidRDefault="00B1377C" w:rsidP="00733555">
      <w:pPr>
        <w:jc w:val="center"/>
        <w:rPr>
          <w:b/>
          <w:bCs/>
          <w:color w:val="000000"/>
          <w:sz w:val="28"/>
          <w:szCs w:val="28"/>
        </w:rPr>
      </w:pPr>
    </w:p>
    <w:p w:rsidR="00B1377C" w:rsidRPr="00302E57" w:rsidRDefault="00B1377C" w:rsidP="00733555">
      <w:pPr>
        <w:rPr>
          <w:b/>
          <w:color w:val="000000"/>
          <w:sz w:val="28"/>
          <w:szCs w:val="28"/>
        </w:rPr>
      </w:pPr>
    </w:p>
    <w:p w:rsidR="00B1377C" w:rsidRPr="00302E57" w:rsidRDefault="00B1377C" w:rsidP="00733555">
      <w:pPr>
        <w:rPr>
          <w:b/>
          <w:color w:val="000000"/>
          <w:sz w:val="28"/>
          <w:szCs w:val="28"/>
        </w:rPr>
      </w:pPr>
    </w:p>
    <w:p w:rsidR="00B1377C" w:rsidRPr="00302E57" w:rsidRDefault="00B1377C" w:rsidP="00733555">
      <w:pPr>
        <w:rPr>
          <w:b/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contextualSpacing/>
        <w:jc w:val="center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Методические указания к выполнению</w:t>
      </w:r>
    </w:p>
    <w:p w:rsidR="00B1377C" w:rsidRPr="00302E57" w:rsidRDefault="00B1377C" w:rsidP="00733555">
      <w:pPr>
        <w:contextualSpacing/>
        <w:jc w:val="center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курсовой работы по дисциплине:</w:t>
      </w:r>
    </w:p>
    <w:p w:rsidR="00B1377C" w:rsidRPr="00302E57" w:rsidRDefault="00B1377C" w:rsidP="00733555">
      <w:pPr>
        <w:contextualSpacing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2"/>
        <w:spacing w:before="0" w:after="0"/>
        <w:contextualSpacing/>
        <w:jc w:val="center"/>
        <w:rPr>
          <w:rFonts w:ascii="Times New Roman" w:hAnsi="Times New Roman" w:cs="Times New Roman"/>
          <w:i w:val="0"/>
          <w:color w:val="000000"/>
        </w:rPr>
      </w:pPr>
      <w:bookmarkStart w:id="0" w:name="_Toc536622477"/>
      <w:bookmarkStart w:id="1" w:name="_Toc536622531"/>
      <w:bookmarkStart w:id="2" w:name="_Toc536622663"/>
      <w:r w:rsidRPr="00302E57">
        <w:rPr>
          <w:rFonts w:ascii="Times New Roman" w:hAnsi="Times New Roman" w:cs="Times New Roman"/>
          <w:i w:val="0"/>
          <w:color w:val="000000"/>
        </w:rPr>
        <w:t>«ТЕХНОЛОГИИ ГОСТИНИЧНОЙ ДЕЯТЕЛЬНОСТИ»</w:t>
      </w:r>
      <w:bookmarkEnd w:id="0"/>
      <w:bookmarkEnd w:id="1"/>
      <w:bookmarkEnd w:id="2"/>
    </w:p>
    <w:p w:rsidR="00B1377C" w:rsidRPr="00302E57" w:rsidRDefault="00B1377C" w:rsidP="00733555">
      <w:pPr>
        <w:contextualSpacing/>
        <w:jc w:val="center"/>
        <w:rPr>
          <w:color w:val="000000"/>
          <w:sz w:val="28"/>
          <w:szCs w:val="28"/>
        </w:rPr>
      </w:pPr>
    </w:p>
    <w:p w:rsidR="00B1377C" w:rsidRDefault="00B1377C" w:rsidP="001D47CF">
      <w:pPr>
        <w:jc w:val="center"/>
        <w:rPr>
          <w:color w:val="000000"/>
          <w:sz w:val="27"/>
          <w:szCs w:val="27"/>
        </w:rPr>
      </w:pPr>
      <w:r w:rsidRPr="00CE6025">
        <w:rPr>
          <w:color w:val="000000"/>
          <w:sz w:val="27"/>
          <w:szCs w:val="27"/>
        </w:rPr>
        <w:t xml:space="preserve">для обучающихся </w:t>
      </w:r>
    </w:p>
    <w:p w:rsidR="00B1377C" w:rsidRPr="00CE6025" w:rsidRDefault="00B1377C" w:rsidP="001D47CF">
      <w:pPr>
        <w:jc w:val="center"/>
        <w:rPr>
          <w:color w:val="000000"/>
          <w:sz w:val="27"/>
          <w:szCs w:val="27"/>
        </w:rPr>
      </w:pPr>
      <w:r w:rsidRPr="00CE6025">
        <w:rPr>
          <w:color w:val="000000"/>
          <w:sz w:val="27"/>
          <w:szCs w:val="27"/>
        </w:rPr>
        <w:t xml:space="preserve">направления подготовки </w:t>
      </w:r>
      <w:r>
        <w:rPr>
          <w:color w:val="000000"/>
          <w:sz w:val="27"/>
          <w:szCs w:val="27"/>
        </w:rPr>
        <w:t>4</w:t>
      </w:r>
      <w:r w:rsidRPr="002F0BDF">
        <w:rPr>
          <w:color w:val="000000"/>
          <w:sz w:val="27"/>
          <w:szCs w:val="27"/>
        </w:rPr>
        <w:t>3</w:t>
      </w:r>
      <w:r>
        <w:rPr>
          <w:color w:val="000000"/>
          <w:sz w:val="27"/>
          <w:szCs w:val="27"/>
        </w:rPr>
        <w:t>.03.0</w:t>
      </w:r>
      <w:r w:rsidRPr="00A10AE5">
        <w:rPr>
          <w:color w:val="000000"/>
          <w:sz w:val="27"/>
          <w:szCs w:val="27"/>
        </w:rPr>
        <w:t>3</w:t>
      </w:r>
      <w:r w:rsidRPr="00CE6025">
        <w:rPr>
          <w:color w:val="000000"/>
          <w:sz w:val="27"/>
          <w:szCs w:val="27"/>
        </w:rPr>
        <w:t xml:space="preserve"> </w:t>
      </w:r>
      <w:r>
        <w:rPr>
          <w:i/>
          <w:color w:val="000000"/>
          <w:sz w:val="27"/>
          <w:szCs w:val="27"/>
        </w:rPr>
        <w:t>Гостиничное дело</w:t>
      </w:r>
      <w:r w:rsidRPr="00CE6025">
        <w:rPr>
          <w:color w:val="000000"/>
          <w:sz w:val="27"/>
          <w:szCs w:val="27"/>
        </w:rPr>
        <w:t>,</w:t>
      </w:r>
    </w:p>
    <w:p w:rsidR="00B1377C" w:rsidRPr="00302E57" w:rsidRDefault="00B1377C" w:rsidP="001D47CF">
      <w:pPr>
        <w:jc w:val="center"/>
        <w:rPr>
          <w:b/>
          <w:color w:val="000000"/>
          <w:sz w:val="28"/>
          <w:szCs w:val="28"/>
        </w:rPr>
      </w:pPr>
      <w:r w:rsidRPr="00CE6025">
        <w:rPr>
          <w:color w:val="000000"/>
          <w:sz w:val="27"/>
          <w:szCs w:val="27"/>
        </w:rPr>
        <w:t>направленность (профиль):</w:t>
      </w:r>
      <w:r>
        <w:rPr>
          <w:color w:val="000000"/>
          <w:sz w:val="27"/>
          <w:szCs w:val="27"/>
        </w:rPr>
        <w:t xml:space="preserve"> Гостиничная деятельность</w:t>
      </w:r>
    </w:p>
    <w:p w:rsidR="00B1377C" w:rsidRPr="00302E57" w:rsidRDefault="00B1377C" w:rsidP="00733555">
      <w:pPr>
        <w:ind w:firstLine="567"/>
        <w:jc w:val="center"/>
        <w:rPr>
          <w:b/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b/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b/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b/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b/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b/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b/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b/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b/>
          <w:color w:val="000000"/>
          <w:sz w:val="28"/>
          <w:szCs w:val="28"/>
        </w:rPr>
      </w:pPr>
    </w:p>
    <w:p w:rsidR="00B1377C" w:rsidRPr="0096484D" w:rsidRDefault="0096484D" w:rsidP="00733555">
      <w:pPr>
        <w:ind w:firstLine="567"/>
        <w:jc w:val="center"/>
        <w:rPr>
          <w:color w:val="000000"/>
          <w:sz w:val="28"/>
          <w:szCs w:val="28"/>
        </w:rPr>
      </w:pPr>
      <w:bookmarkStart w:id="3" w:name="_GoBack"/>
      <w:r w:rsidRPr="0096484D">
        <w:rPr>
          <w:color w:val="000000"/>
          <w:sz w:val="28"/>
          <w:szCs w:val="28"/>
        </w:rPr>
        <w:t>Год начала подготовки: 2024</w:t>
      </w:r>
    </w:p>
    <w:bookmarkEnd w:id="3"/>
    <w:p w:rsidR="00B1377C" w:rsidRPr="00302E57" w:rsidRDefault="00B1377C" w:rsidP="00733555">
      <w:pPr>
        <w:ind w:firstLine="567"/>
        <w:jc w:val="center"/>
        <w:rPr>
          <w:b/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b/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color w:val="000000"/>
          <w:sz w:val="28"/>
          <w:szCs w:val="28"/>
        </w:rPr>
      </w:pPr>
    </w:p>
    <w:p w:rsidR="00B1377C" w:rsidRPr="0078072B" w:rsidRDefault="00B1377C" w:rsidP="00733555">
      <w:pPr>
        <w:ind w:firstLine="567"/>
        <w:jc w:val="center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 xml:space="preserve">Новосибирск  </w:t>
      </w:r>
      <w:r>
        <w:rPr>
          <w:color w:val="000000"/>
          <w:sz w:val="28"/>
          <w:szCs w:val="28"/>
        </w:rPr>
        <w:br/>
        <w:t>202</w:t>
      </w:r>
      <w:r w:rsidR="00A802E6">
        <w:rPr>
          <w:color w:val="000000"/>
          <w:sz w:val="28"/>
          <w:szCs w:val="28"/>
        </w:rPr>
        <w:t>5</w:t>
      </w:r>
    </w:p>
    <w:p w:rsidR="00B1377C" w:rsidRPr="00302E57" w:rsidRDefault="00B1377C" w:rsidP="00363FD4">
      <w:pPr>
        <w:pStyle w:val="heading2"/>
        <w:spacing w:line="340" w:lineRule="exact"/>
        <w:ind w:left="0" w:right="0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br w:type="page"/>
      </w:r>
      <w:r w:rsidRPr="00302E57">
        <w:rPr>
          <w:color w:val="000000"/>
          <w:sz w:val="28"/>
          <w:szCs w:val="28"/>
        </w:rPr>
        <w:lastRenderedPageBreak/>
        <w:t xml:space="preserve"> </w:t>
      </w:r>
    </w:p>
    <w:p w:rsidR="00B1377C" w:rsidRPr="00302E57" w:rsidRDefault="00B1377C" w:rsidP="00363FD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302E57">
        <w:rPr>
          <w:color w:val="000000"/>
          <w:sz w:val="28"/>
          <w:szCs w:val="28"/>
        </w:rPr>
        <w:t xml:space="preserve">етодические указания к выполнению курсовой работы </w:t>
      </w:r>
      <w:r>
        <w:rPr>
          <w:color w:val="000000"/>
          <w:sz w:val="28"/>
          <w:szCs w:val="28"/>
        </w:rPr>
        <w:t>по дисциплине «</w:t>
      </w:r>
      <w:r w:rsidRPr="00302E57">
        <w:rPr>
          <w:color w:val="000000"/>
          <w:sz w:val="28"/>
          <w:szCs w:val="28"/>
        </w:rPr>
        <w:t>Технологии гостиничной деятельности</w:t>
      </w:r>
      <w:r>
        <w:rPr>
          <w:color w:val="000000"/>
          <w:sz w:val="28"/>
          <w:szCs w:val="28"/>
        </w:rPr>
        <w:t>» для обучающихся</w:t>
      </w:r>
      <w:r w:rsidRPr="00302E57">
        <w:rPr>
          <w:color w:val="000000"/>
          <w:sz w:val="28"/>
          <w:szCs w:val="28"/>
        </w:rPr>
        <w:t xml:space="preserve"> направле</w:t>
      </w:r>
      <w:r>
        <w:rPr>
          <w:color w:val="000000"/>
          <w:sz w:val="28"/>
          <w:szCs w:val="28"/>
        </w:rPr>
        <w:t>ния</w:t>
      </w:r>
      <w:r w:rsidRPr="00302E57">
        <w:rPr>
          <w:color w:val="000000"/>
          <w:sz w:val="28"/>
          <w:szCs w:val="28"/>
        </w:rPr>
        <w:t xml:space="preserve"> подготовки 43.03.03 Гостиничное дело / [сост. </w:t>
      </w:r>
      <w:r>
        <w:rPr>
          <w:color w:val="000000"/>
          <w:sz w:val="28"/>
          <w:szCs w:val="28"/>
        </w:rPr>
        <w:t>канд. экон. наук, доцент П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номарев Н.Н., </w:t>
      </w:r>
      <w:r w:rsidRPr="00302E57">
        <w:rPr>
          <w:color w:val="000000"/>
          <w:sz w:val="28"/>
          <w:szCs w:val="28"/>
        </w:rPr>
        <w:t xml:space="preserve">старший преподаватель </w:t>
      </w:r>
      <w:r w:rsidR="002613B6">
        <w:rPr>
          <w:color w:val="000000"/>
          <w:sz w:val="28"/>
          <w:szCs w:val="28"/>
        </w:rPr>
        <w:t>Н.Н. Архипова</w:t>
      </w:r>
      <w:r w:rsidRPr="00302E57">
        <w:rPr>
          <w:color w:val="000000"/>
          <w:sz w:val="28"/>
          <w:szCs w:val="28"/>
        </w:rPr>
        <w:t xml:space="preserve">]; </w:t>
      </w:r>
      <w:r w:rsidRPr="00363FD4">
        <w:rPr>
          <w:color w:val="000000"/>
          <w:spacing w:val="4"/>
          <w:sz w:val="28"/>
          <w:szCs w:val="28"/>
        </w:rPr>
        <w:t>АНОО</w:t>
      </w:r>
      <w:r w:rsidRPr="00302E57">
        <w:rPr>
          <w:color w:val="000000"/>
          <w:sz w:val="28"/>
          <w:szCs w:val="28"/>
        </w:rPr>
        <w:t xml:space="preserve"> ВО Центр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>союза РФ «СибУПК». Новосибирск, 20</w:t>
      </w:r>
      <w:r>
        <w:rPr>
          <w:color w:val="000000"/>
          <w:sz w:val="28"/>
          <w:szCs w:val="28"/>
        </w:rPr>
        <w:t>2</w:t>
      </w:r>
      <w:r w:rsidR="00A802E6">
        <w:rPr>
          <w:color w:val="000000"/>
          <w:sz w:val="28"/>
          <w:szCs w:val="28"/>
        </w:rPr>
        <w:t>5</w:t>
      </w:r>
    </w:p>
    <w:p w:rsidR="00B1377C" w:rsidRPr="00302E57" w:rsidRDefault="00B1377C" w:rsidP="00733555">
      <w:pPr>
        <w:rPr>
          <w:color w:val="000000"/>
          <w:sz w:val="28"/>
          <w:szCs w:val="28"/>
        </w:rPr>
      </w:pPr>
    </w:p>
    <w:p w:rsidR="00B1377C" w:rsidRPr="00302E57" w:rsidRDefault="00B1377C" w:rsidP="00733555">
      <w:pPr>
        <w:rPr>
          <w:color w:val="000000"/>
          <w:sz w:val="28"/>
          <w:szCs w:val="28"/>
        </w:rPr>
      </w:pPr>
    </w:p>
    <w:p w:rsidR="00B1377C" w:rsidRPr="00302E57" w:rsidRDefault="00B1377C" w:rsidP="00733555">
      <w:pPr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a7"/>
        <w:spacing w:after="0"/>
        <w:ind w:firstLine="567"/>
        <w:jc w:val="both"/>
        <w:rPr>
          <w:color w:val="000000"/>
          <w:sz w:val="28"/>
          <w:szCs w:val="28"/>
          <w:vertAlign w:val="superscript"/>
        </w:rPr>
      </w:pPr>
      <w:r w:rsidRPr="00302E57">
        <w:rPr>
          <w:color w:val="000000"/>
          <w:sz w:val="28"/>
          <w:szCs w:val="28"/>
          <w:vertAlign w:val="superscript"/>
        </w:rPr>
        <w:t xml:space="preserve"> </w:t>
      </w:r>
    </w:p>
    <w:p w:rsidR="00B1377C" w:rsidRPr="00302E57" w:rsidRDefault="00B1377C" w:rsidP="00733555">
      <w:pPr>
        <w:ind w:firstLine="709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Рецензент Е.Н. Осипова, канд. техн. наук, доцент, заведующий кафе</w:t>
      </w:r>
      <w:r w:rsidRPr="00302E57">
        <w:rPr>
          <w:color w:val="000000"/>
          <w:sz w:val="28"/>
          <w:szCs w:val="28"/>
        </w:rPr>
        <w:t>д</w:t>
      </w:r>
      <w:r w:rsidRPr="00302E57">
        <w:rPr>
          <w:color w:val="000000"/>
          <w:sz w:val="28"/>
          <w:szCs w:val="28"/>
        </w:rPr>
        <w:t>рой сервиса и туризма</w:t>
      </w:r>
    </w:p>
    <w:p w:rsidR="00B1377C" w:rsidRPr="00302E57" w:rsidRDefault="00B1377C" w:rsidP="00733555">
      <w:pPr>
        <w:pStyle w:val="a7"/>
        <w:spacing w:after="0"/>
        <w:ind w:firstLine="567"/>
        <w:jc w:val="both"/>
        <w:rPr>
          <w:color w:val="000000"/>
          <w:sz w:val="28"/>
          <w:szCs w:val="28"/>
          <w:vertAlign w:val="superscript"/>
        </w:rPr>
      </w:pPr>
    </w:p>
    <w:p w:rsidR="00B1377C" w:rsidRPr="00302E57" w:rsidRDefault="00B1377C" w:rsidP="00733555">
      <w:pPr>
        <w:pStyle w:val="a7"/>
        <w:spacing w:after="0"/>
        <w:ind w:firstLine="567"/>
        <w:jc w:val="both"/>
        <w:rPr>
          <w:color w:val="000000"/>
          <w:sz w:val="28"/>
          <w:szCs w:val="28"/>
          <w:vertAlign w:val="superscript"/>
        </w:rPr>
      </w:pPr>
    </w:p>
    <w:p w:rsidR="00B1377C" w:rsidRPr="00302E57" w:rsidRDefault="00B1377C" w:rsidP="00733555">
      <w:pPr>
        <w:pStyle w:val="a7"/>
        <w:spacing w:after="0"/>
        <w:ind w:firstLine="567"/>
        <w:jc w:val="both"/>
        <w:rPr>
          <w:color w:val="000000"/>
          <w:sz w:val="28"/>
          <w:szCs w:val="28"/>
          <w:vertAlign w:val="superscript"/>
        </w:rPr>
      </w:pPr>
    </w:p>
    <w:p w:rsidR="00B1377C" w:rsidRPr="00302E57" w:rsidRDefault="00B1377C" w:rsidP="00733555">
      <w:pPr>
        <w:pStyle w:val="a7"/>
        <w:spacing w:after="0"/>
        <w:ind w:firstLine="567"/>
        <w:jc w:val="both"/>
        <w:rPr>
          <w:color w:val="000000"/>
          <w:sz w:val="28"/>
          <w:szCs w:val="28"/>
          <w:vertAlign w:val="superscript"/>
        </w:rPr>
      </w:pPr>
    </w:p>
    <w:p w:rsidR="00B1377C" w:rsidRPr="00302E57" w:rsidRDefault="00B1377C" w:rsidP="00733555">
      <w:pPr>
        <w:pStyle w:val="21"/>
        <w:ind w:firstLine="567"/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21"/>
        <w:ind w:firstLine="567"/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a7"/>
        <w:spacing w:after="0"/>
        <w:ind w:firstLine="567"/>
        <w:jc w:val="both"/>
        <w:rPr>
          <w:color w:val="000000"/>
          <w:sz w:val="28"/>
          <w:szCs w:val="28"/>
        </w:rPr>
      </w:pPr>
      <w:r w:rsidRPr="00363FD4">
        <w:rPr>
          <w:color w:val="000000"/>
          <w:sz w:val="28"/>
          <w:szCs w:val="28"/>
        </w:rPr>
        <w:t xml:space="preserve">Методические указания </w:t>
      </w:r>
      <w:r w:rsidRPr="00302E57">
        <w:rPr>
          <w:color w:val="000000"/>
          <w:sz w:val="28"/>
          <w:szCs w:val="28"/>
        </w:rPr>
        <w:t xml:space="preserve">к выполнению курсовой работы </w:t>
      </w:r>
      <w:r w:rsidRPr="00363FD4">
        <w:rPr>
          <w:color w:val="000000"/>
          <w:sz w:val="28"/>
          <w:szCs w:val="28"/>
        </w:rPr>
        <w:t>утверждены и рекомендованы к использованию в учебном процессе кафедрой сервиса и т</w:t>
      </w:r>
      <w:r w:rsidRPr="00363FD4">
        <w:rPr>
          <w:color w:val="000000"/>
          <w:sz w:val="28"/>
          <w:szCs w:val="28"/>
        </w:rPr>
        <w:t>у</w:t>
      </w:r>
      <w:r w:rsidRPr="00363FD4">
        <w:rPr>
          <w:color w:val="000000"/>
          <w:sz w:val="28"/>
          <w:szCs w:val="28"/>
        </w:rPr>
        <w:t xml:space="preserve">ризма, протокол </w:t>
      </w:r>
      <w:r>
        <w:rPr>
          <w:color w:val="000000"/>
          <w:sz w:val="28"/>
        </w:rPr>
        <w:t xml:space="preserve">от </w:t>
      </w:r>
      <w:r w:rsidR="00A802E6">
        <w:rPr>
          <w:color w:val="000000"/>
          <w:sz w:val="28"/>
        </w:rPr>
        <w:t>28</w:t>
      </w:r>
      <w:r>
        <w:rPr>
          <w:color w:val="000000"/>
          <w:sz w:val="28"/>
        </w:rPr>
        <w:t>.0</w:t>
      </w:r>
      <w:r w:rsidR="00A802E6">
        <w:rPr>
          <w:color w:val="000000"/>
          <w:sz w:val="28"/>
        </w:rPr>
        <w:t>5</w:t>
      </w:r>
      <w:r>
        <w:rPr>
          <w:color w:val="000000"/>
          <w:sz w:val="28"/>
        </w:rPr>
        <w:t>.202</w:t>
      </w:r>
      <w:r w:rsidR="00A802E6">
        <w:rPr>
          <w:color w:val="000000"/>
          <w:sz w:val="28"/>
        </w:rPr>
        <w:t>5</w:t>
      </w:r>
      <w:r>
        <w:rPr>
          <w:color w:val="000000"/>
          <w:sz w:val="28"/>
        </w:rPr>
        <w:t xml:space="preserve"> г. № </w:t>
      </w:r>
      <w:r w:rsidR="00A802E6">
        <w:rPr>
          <w:color w:val="000000"/>
          <w:sz w:val="28"/>
        </w:rPr>
        <w:t>8</w:t>
      </w:r>
    </w:p>
    <w:p w:rsidR="00B1377C" w:rsidRPr="00302E57" w:rsidRDefault="00B1377C" w:rsidP="00733555">
      <w:pPr>
        <w:pStyle w:val="21"/>
        <w:ind w:firstLine="567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rPr>
          <w:color w:val="000000"/>
          <w:sz w:val="28"/>
          <w:szCs w:val="28"/>
          <w:vertAlign w:val="superscript"/>
        </w:rPr>
      </w:pPr>
    </w:p>
    <w:p w:rsidR="00B1377C" w:rsidRPr="00302E57" w:rsidRDefault="00B1377C" w:rsidP="00733555">
      <w:pPr>
        <w:ind w:firstLine="567"/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3"/>
        <w:spacing w:before="0" w:after="0" w:line="240" w:lineRule="auto"/>
        <w:ind w:firstLine="567"/>
        <w:jc w:val="both"/>
        <w:rPr>
          <w:b w:val="0"/>
          <w:color w:val="000000"/>
          <w:sz w:val="28"/>
          <w:szCs w:val="28"/>
        </w:rPr>
      </w:pPr>
    </w:p>
    <w:p w:rsidR="00B1377C" w:rsidRPr="00302E57" w:rsidRDefault="00B1377C" w:rsidP="00733555">
      <w:pPr>
        <w:rPr>
          <w:color w:val="000000"/>
          <w:sz w:val="28"/>
          <w:szCs w:val="28"/>
        </w:rPr>
      </w:pPr>
    </w:p>
    <w:p w:rsidR="00B1377C" w:rsidRPr="00302E57" w:rsidRDefault="00B1377C" w:rsidP="00733555">
      <w:pPr>
        <w:rPr>
          <w:color w:val="000000"/>
          <w:sz w:val="28"/>
          <w:szCs w:val="28"/>
        </w:rPr>
      </w:pPr>
    </w:p>
    <w:p w:rsidR="00B1377C" w:rsidRPr="00302E57" w:rsidRDefault="00B1377C" w:rsidP="00733555">
      <w:pPr>
        <w:rPr>
          <w:color w:val="000000"/>
          <w:sz w:val="28"/>
          <w:szCs w:val="28"/>
        </w:rPr>
      </w:pPr>
    </w:p>
    <w:p w:rsidR="00B1377C" w:rsidRPr="00302E57" w:rsidRDefault="00B1377C" w:rsidP="00733555">
      <w:pPr>
        <w:rPr>
          <w:color w:val="000000"/>
          <w:sz w:val="28"/>
          <w:szCs w:val="28"/>
        </w:rPr>
      </w:pPr>
    </w:p>
    <w:p w:rsidR="00B1377C" w:rsidRPr="00302E57" w:rsidRDefault="00B1377C" w:rsidP="00733555">
      <w:pPr>
        <w:rPr>
          <w:color w:val="000000"/>
          <w:sz w:val="28"/>
          <w:szCs w:val="28"/>
        </w:rPr>
      </w:pPr>
    </w:p>
    <w:p w:rsidR="00B1377C" w:rsidRPr="00302E57" w:rsidRDefault="00B1377C" w:rsidP="00733555">
      <w:pPr>
        <w:rPr>
          <w:color w:val="000000"/>
          <w:sz w:val="28"/>
          <w:szCs w:val="28"/>
        </w:rPr>
      </w:pPr>
    </w:p>
    <w:p w:rsidR="00B1377C" w:rsidRPr="00302E57" w:rsidRDefault="00B1377C" w:rsidP="00733555">
      <w:pPr>
        <w:rPr>
          <w:color w:val="000000"/>
          <w:sz w:val="28"/>
          <w:szCs w:val="28"/>
        </w:rPr>
      </w:pPr>
    </w:p>
    <w:p w:rsidR="00B1377C" w:rsidRPr="00302E57" w:rsidRDefault="00B1377C" w:rsidP="00733555">
      <w:pPr>
        <w:rPr>
          <w:color w:val="000000"/>
          <w:sz w:val="28"/>
          <w:szCs w:val="28"/>
        </w:rPr>
      </w:pPr>
    </w:p>
    <w:p w:rsidR="00B1377C" w:rsidRPr="00302E57" w:rsidRDefault="00B1377C" w:rsidP="00733555">
      <w:pPr>
        <w:rPr>
          <w:color w:val="000000"/>
          <w:sz w:val="28"/>
          <w:szCs w:val="28"/>
        </w:rPr>
      </w:pPr>
    </w:p>
    <w:p w:rsidR="00B1377C" w:rsidRPr="00302E57" w:rsidRDefault="00B1377C" w:rsidP="00733555">
      <w:pPr>
        <w:rPr>
          <w:color w:val="000000"/>
          <w:sz w:val="28"/>
          <w:szCs w:val="28"/>
        </w:rPr>
      </w:pPr>
    </w:p>
    <w:p w:rsidR="00B1377C" w:rsidRPr="00302E57" w:rsidRDefault="00B1377C" w:rsidP="00733555">
      <w:pPr>
        <w:rPr>
          <w:color w:val="000000"/>
          <w:sz w:val="28"/>
          <w:szCs w:val="28"/>
        </w:rPr>
      </w:pPr>
    </w:p>
    <w:p w:rsidR="00B1377C" w:rsidRPr="00302E57" w:rsidRDefault="00B1377C" w:rsidP="00733555">
      <w:pPr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3"/>
        <w:spacing w:before="0" w:after="0" w:line="240" w:lineRule="auto"/>
        <w:ind w:firstLine="567"/>
        <w:jc w:val="both"/>
        <w:rPr>
          <w:b w:val="0"/>
          <w:color w:val="000000"/>
          <w:sz w:val="28"/>
          <w:szCs w:val="28"/>
        </w:rPr>
      </w:pPr>
    </w:p>
    <w:p w:rsidR="00B1377C" w:rsidRPr="00302E57" w:rsidRDefault="00B1377C" w:rsidP="00733555">
      <w:pPr>
        <w:pStyle w:val="3"/>
        <w:spacing w:before="0" w:after="0" w:line="240" w:lineRule="auto"/>
        <w:ind w:firstLine="567"/>
        <w:jc w:val="both"/>
        <w:rPr>
          <w:b w:val="0"/>
          <w:color w:val="000000"/>
          <w:sz w:val="28"/>
          <w:szCs w:val="28"/>
        </w:rPr>
      </w:pPr>
      <w:r w:rsidRPr="00302E57">
        <w:rPr>
          <w:b w:val="0"/>
          <w:color w:val="000000"/>
          <w:sz w:val="28"/>
          <w:szCs w:val="28"/>
        </w:rPr>
        <w:t xml:space="preserve"> </w:t>
      </w:r>
    </w:p>
    <w:p w:rsidR="00B1377C" w:rsidRPr="00302E57" w:rsidRDefault="00B1377C" w:rsidP="00733555">
      <w:pPr>
        <w:tabs>
          <w:tab w:val="left" w:pos="4320"/>
          <w:tab w:val="num" w:pos="5103"/>
        </w:tabs>
        <w:ind w:firstLine="567"/>
        <w:jc w:val="right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b/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br w:type="page"/>
      </w:r>
      <w:r w:rsidRPr="00302E57">
        <w:rPr>
          <w:b/>
          <w:color w:val="000000"/>
          <w:sz w:val="28"/>
          <w:szCs w:val="28"/>
        </w:rPr>
        <w:lastRenderedPageBreak/>
        <w:t>СОДЕРЖАНИЕ</w:t>
      </w:r>
    </w:p>
    <w:p w:rsidR="00B1377C" w:rsidRDefault="00B1377C" w:rsidP="00733555">
      <w:pPr>
        <w:ind w:firstLine="567"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color w:val="000000"/>
          <w:sz w:val="28"/>
          <w:szCs w:val="28"/>
        </w:rPr>
      </w:pPr>
    </w:p>
    <w:p w:rsidR="00B1377C" w:rsidRPr="00302E57" w:rsidRDefault="00B1377C" w:rsidP="00B120D8">
      <w:pPr>
        <w:pStyle w:val="25"/>
        <w:tabs>
          <w:tab w:val="right" w:leader="dot" w:pos="9345"/>
        </w:tabs>
        <w:spacing w:after="0"/>
        <w:ind w:left="0"/>
        <w:rPr>
          <w:rFonts w:ascii="Calibri" w:hAnsi="Calibri"/>
          <w:noProof/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fldChar w:fldCharType="begin"/>
      </w:r>
      <w:r w:rsidRPr="00302E57">
        <w:rPr>
          <w:color w:val="000000"/>
          <w:sz w:val="28"/>
          <w:szCs w:val="28"/>
        </w:rPr>
        <w:instrText xml:space="preserve"> TOC \o "1-3" \h \z \u </w:instrText>
      </w:r>
      <w:r w:rsidRPr="00302E57">
        <w:rPr>
          <w:color w:val="000000"/>
          <w:sz w:val="28"/>
          <w:szCs w:val="28"/>
        </w:rPr>
        <w:fldChar w:fldCharType="separate"/>
      </w:r>
    </w:p>
    <w:p w:rsidR="00B1377C" w:rsidRPr="00302E57" w:rsidRDefault="000B7090" w:rsidP="001D47CF">
      <w:pPr>
        <w:pStyle w:val="11"/>
        <w:rPr>
          <w:rFonts w:ascii="Calibri" w:hAnsi="Calibri"/>
          <w:noProof/>
        </w:rPr>
      </w:pPr>
      <w:hyperlink w:anchor="_Toc536622665" w:history="1">
        <w:r w:rsidR="00B1377C" w:rsidRPr="00302E57">
          <w:rPr>
            <w:rStyle w:val="af2"/>
            <w:noProof/>
            <w:color w:val="000000"/>
            <w:sz w:val="28"/>
            <w:szCs w:val="28"/>
          </w:rPr>
          <w:t>1. Общие положения</w:t>
        </w:r>
        <w:r w:rsidR="00B1377C" w:rsidRPr="00302E57">
          <w:rPr>
            <w:noProof/>
            <w:webHidden/>
          </w:rPr>
          <w:tab/>
        </w:r>
        <w:r w:rsidR="00B1377C" w:rsidRPr="00302E57">
          <w:rPr>
            <w:noProof/>
            <w:webHidden/>
          </w:rPr>
          <w:fldChar w:fldCharType="begin"/>
        </w:r>
        <w:r w:rsidR="00B1377C" w:rsidRPr="00302E57">
          <w:rPr>
            <w:noProof/>
            <w:webHidden/>
          </w:rPr>
          <w:instrText xml:space="preserve"> PAGEREF _Toc536622665 \h </w:instrText>
        </w:r>
        <w:r w:rsidR="00B1377C" w:rsidRPr="00302E57">
          <w:rPr>
            <w:noProof/>
            <w:webHidden/>
          </w:rPr>
        </w:r>
        <w:r w:rsidR="00B1377C" w:rsidRPr="00302E57">
          <w:rPr>
            <w:noProof/>
            <w:webHidden/>
          </w:rPr>
          <w:fldChar w:fldCharType="separate"/>
        </w:r>
        <w:r w:rsidR="00B1377C" w:rsidRPr="00302E57">
          <w:rPr>
            <w:noProof/>
            <w:webHidden/>
          </w:rPr>
          <w:t>4</w:t>
        </w:r>
        <w:r w:rsidR="00B1377C" w:rsidRPr="00302E57">
          <w:rPr>
            <w:noProof/>
            <w:webHidden/>
          </w:rPr>
          <w:fldChar w:fldCharType="end"/>
        </w:r>
      </w:hyperlink>
    </w:p>
    <w:p w:rsidR="00B1377C" w:rsidRPr="00302E57" w:rsidRDefault="000B7090" w:rsidP="001D47CF">
      <w:pPr>
        <w:pStyle w:val="11"/>
        <w:rPr>
          <w:rFonts w:ascii="Calibri" w:hAnsi="Calibri"/>
          <w:noProof/>
        </w:rPr>
      </w:pPr>
      <w:hyperlink w:anchor="_Toc536622666" w:history="1">
        <w:r w:rsidR="00B1377C" w:rsidRPr="00302E57">
          <w:rPr>
            <w:rStyle w:val="af2"/>
            <w:noProof/>
            <w:color w:val="000000"/>
            <w:sz w:val="28"/>
            <w:szCs w:val="28"/>
          </w:rPr>
          <w:t>2. Структура и содержание курсовой работы</w:t>
        </w:r>
        <w:r w:rsidR="00B1377C" w:rsidRPr="00302E57">
          <w:rPr>
            <w:noProof/>
            <w:webHidden/>
          </w:rPr>
          <w:tab/>
        </w:r>
        <w:r w:rsidR="00B1377C" w:rsidRPr="00302E57">
          <w:rPr>
            <w:noProof/>
            <w:webHidden/>
          </w:rPr>
          <w:fldChar w:fldCharType="begin"/>
        </w:r>
        <w:r w:rsidR="00B1377C" w:rsidRPr="00302E57">
          <w:rPr>
            <w:noProof/>
            <w:webHidden/>
          </w:rPr>
          <w:instrText xml:space="preserve"> PAGEREF _Toc536622666 \h </w:instrText>
        </w:r>
        <w:r w:rsidR="00B1377C" w:rsidRPr="00302E57">
          <w:rPr>
            <w:noProof/>
            <w:webHidden/>
          </w:rPr>
        </w:r>
        <w:r w:rsidR="00B1377C" w:rsidRPr="00302E57">
          <w:rPr>
            <w:noProof/>
            <w:webHidden/>
          </w:rPr>
          <w:fldChar w:fldCharType="separate"/>
        </w:r>
        <w:r w:rsidR="00B1377C" w:rsidRPr="00302E57">
          <w:rPr>
            <w:noProof/>
            <w:webHidden/>
          </w:rPr>
          <w:t>5</w:t>
        </w:r>
        <w:r w:rsidR="00B1377C" w:rsidRPr="00302E57">
          <w:rPr>
            <w:noProof/>
            <w:webHidden/>
          </w:rPr>
          <w:fldChar w:fldCharType="end"/>
        </w:r>
      </w:hyperlink>
    </w:p>
    <w:p w:rsidR="00B1377C" w:rsidRDefault="000B7090" w:rsidP="00B120D8">
      <w:pPr>
        <w:pStyle w:val="25"/>
        <w:tabs>
          <w:tab w:val="right" w:leader="dot" w:pos="9345"/>
        </w:tabs>
        <w:spacing w:after="0"/>
        <w:ind w:left="0"/>
        <w:rPr>
          <w:noProof/>
          <w:color w:val="000000"/>
          <w:sz w:val="28"/>
          <w:szCs w:val="28"/>
        </w:rPr>
      </w:pPr>
      <w:hyperlink w:anchor="_Toc536622669" w:history="1">
        <w:r w:rsidR="00B1377C" w:rsidRPr="00302E57">
          <w:rPr>
            <w:rStyle w:val="af2"/>
            <w:noProof/>
            <w:color w:val="000000"/>
            <w:sz w:val="28"/>
            <w:szCs w:val="28"/>
          </w:rPr>
          <w:t xml:space="preserve">3. Основные этапы выполнения курсовой </w:t>
        </w:r>
      </w:hyperlink>
      <w:hyperlink w:anchor="_Toc536622670" w:history="1">
        <w:r w:rsidR="00B1377C" w:rsidRPr="00302E57">
          <w:rPr>
            <w:rStyle w:val="af2"/>
            <w:noProof/>
            <w:color w:val="000000"/>
            <w:sz w:val="28"/>
            <w:szCs w:val="28"/>
          </w:rPr>
          <w:t>работы</w:t>
        </w:r>
        <w:r w:rsidR="00B1377C" w:rsidRPr="00302E57">
          <w:rPr>
            <w:noProof/>
            <w:webHidden/>
            <w:color w:val="000000"/>
            <w:sz w:val="28"/>
            <w:szCs w:val="28"/>
          </w:rPr>
          <w:tab/>
        </w:r>
        <w:r w:rsidR="00B1377C">
          <w:rPr>
            <w:noProof/>
            <w:webHidden/>
            <w:color w:val="000000"/>
            <w:sz w:val="28"/>
            <w:szCs w:val="28"/>
          </w:rPr>
          <w:t>8</w:t>
        </w:r>
      </w:hyperlink>
    </w:p>
    <w:p w:rsidR="00B1377C" w:rsidRPr="001D47CF" w:rsidRDefault="00B1377C" w:rsidP="001D47CF">
      <w:pPr>
        <w:rPr>
          <w:sz w:val="16"/>
          <w:szCs w:val="16"/>
        </w:rPr>
      </w:pPr>
    </w:p>
    <w:p w:rsidR="00B1377C" w:rsidRPr="00302E57" w:rsidRDefault="000B7090" w:rsidP="001D47CF">
      <w:pPr>
        <w:pStyle w:val="11"/>
        <w:rPr>
          <w:rFonts w:ascii="Calibri" w:hAnsi="Calibri"/>
          <w:noProof/>
        </w:rPr>
      </w:pPr>
      <w:hyperlink w:anchor="_Toc536622671" w:history="1">
        <w:r w:rsidR="00B1377C" w:rsidRPr="00302E57">
          <w:rPr>
            <w:rStyle w:val="af2"/>
            <w:noProof/>
            <w:color w:val="000000"/>
            <w:sz w:val="28"/>
            <w:szCs w:val="28"/>
          </w:rPr>
          <w:t>4. Примерная тематика курсовых работ</w:t>
        </w:r>
        <w:r w:rsidR="00B1377C" w:rsidRPr="00302E57">
          <w:rPr>
            <w:noProof/>
            <w:webHidden/>
          </w:rPr>
          <w:tab/>
        </w:r>
        <w:r w:rsidR="00B1377C" w:rsidRPr="00302E57">
          <w:rPr>
            <w:noProof/>
            <w:webHidden/>
          </w:rPr>
          <w:fldChar w:fldCharType="begin"/>
        </w:r>
        <w:r w:rsidR="00B1377C" w:rsidRPr="00302E57">
          <w:rPr>
            <w:noProof/>
            <w:webHidden/>
          </w:rPr>
          <w:instrText xml:space="preserve"> PAGEREF _Toc536622671 \h </w:instrText>
        </w:r>
        <w:r w:rsidR="00B1377C" w:rsidRPr="00302E57">
          <w:rPr>
            <w:noProof/>
            <w:webHidden/>
          </w:rPr>
        </w:r>
        <w:r w:rsidR="00B1377C" w:rsidRPr="00302E57">
          <w:rPr>
            <w:noProof/>
            <w:webHidden/>
          </w:rPr>
          <w:fldChar w:fldCharType="separate"/>
        </w:r>
        <w:r w:rsidR="00B1377C" w:rsidRPr="00302E57">
          <w:rPr>
            <w:noProof/>
            <w:webHidden/>
          </w:rPr>
          <w:t>1</w:t>
        </w:r>
        <w:r w:rsidR="00B1377C">
          <w:rPr>
            <w:noProof/>
            <w:webHidden/>
          </w:rPr>
          <w:t>2</w:t>
        </w:r>
        <w:r w:rsidR="00B1377C" w:rsidRPr="00302E57">
          <w:rPr>
            <w:noProof/>
            <w:webHidden/>
          </w:rPr>
          <w:fldChar w:fldCharType="end"/>
        </w:r>
      </w:hyperlink>
    </w:p>
    <w:p w:rsidR="00B1377C" w:rsidRPr="00302E57" w:rsidRDefault="000B7090" w:rsidP="001D47CF">
      <w:pPr>
        <w:pStyle w:val="11"/>
        <w:rPr>
          <w:rFonts w:ascii="Calibri" w:hAnsi="Calibri"/>
          <w:noProof/>
        </w:rPr>
      </w:pPr>
      <w:hyperlink w:anchor="_Toc536622672" w:history="1">
        <w:r w:rsidR="00B1377C" w:rsidRPr="00302E57">
          <w:rPr>
            <w:rStyle w:val="af2"/>
            <w:noProof/>
            <w:color w:val="000000"/>
            <w:sz w:val="28"/>
            <w:szCs w:val="28"/>
          </w:rPr>
          <w:t>5. Требования к оформлению курсовой работы</w:t>
        </w:r>
        <w:r w:rsidR="00B1377C" w:rsidRPr="00302E57">
          <w:rPr>
            <w:noProof/>
            <w:webHidden/>
          </w:rPr>
          <w:tab/>
        </w:r>
        <w:r w:rsidR="00B1377C" w:rsidRPr="00302E57">
          <w:rPr>
            <w:noProof/>
            <w:webHidden/>
          </w:rPr>
          <w:fldChar w:fldCharType="begin"/>
        </w:r>
        <w:r w:rsidR="00B1377C" w:rsidRPr="00302E57">
          <w:rPr>
            <w:noProof/>
            <w:webHidden/>
          </w:rPr>
          <w:instrText xml:space="preserve"> PAGEREF _Toc536622672 \h </w:instrText>
        </w:r>
        <w:r w:rsidR="00B1377C" w:rsidRPr="00302E57">
          <w:rPr>
            <w:noProof/>
            <w:webHidden/>
          </w:rPr>
        </w:r>
        <w:r w:rsidR="00B1377C" w:rsidRPr="00302E57">
          <w:rPr>
            <w:noProof/>
            <w:webHidden/>
          </w:rPr>
          <w:fldChar w:fldCharType="separate"/>
        </w:r>
        <w:r w:rsidR="00B1377C" w:rsidRPr="00302E57">
          <w:rPr>
            <w:noProof/>
            <w:webHidden/>
          </w:rPr>
          <w:t>1</w:t>
        </w:r>
        <w:r w:rsidR="00B1377C">
          <w:rPr>
            <w:noProof/>
            <w:webHidden/>
          </w:rPr>
          <w:t>4</w:t>
        </w:r>
        <w:r w:rsidR="00B1377C" w:rsidRPr="00302E57">
          <w:rPr>
            <w:noProof/>
            <w:webHidden/>
          </w:rPr>
          <w:fldChar w:fldCharType="end"/>
        </w:r>
      </w:hyperlink>
    </w:p>
    <w:p w:rsidR="00B1377C" w:rsidRDefault="000B7090" w:rsidP="001D47CF">
      <w:pPr>
        <w:pStyle w:val="11"/>
        <w:rPr>
          <w:noProof/>
        </w:rPr>
      </w:pPr>
      <w:hyperlink w:anchor="_Toc536622673" w:history="1">
        <w:r w:rsidR="00B1377C" w:rsidRPr="00302E57">
          <w:rPr>
            <w:rStyle w:val="af2"/>
            <w:noProof/>
            <w:color w:val="000000"/>
            <w:sz w:val="28"/>
            <w:szCs w:val="28"/>
          </w:rPr>
          <w:t xml:space="preserve">6. </w:t>
        </w:r>
        <w:r w:rsidR="00B1377C">
          <w:rPr>
            <w:rStyle w:val="af2"/>
            <w:noProof/>
            <w:color w:val="000000"/>
            <w:sz w:val="28"/>
            <w:szCs w:val="28"/>
          </w:rPr>
          <w:t>Список рекомендуемой литературы</w:t>
        </w:r>
        <w:r w:rsidR="00B1377C" w:rsidRPr="00302E57">
          <w:rPr>
            <w:noProof/>
            <w:webHidden/>
          </w:rPr>
          <w:tab/>
        </w:r>
        <w:r w:rsidR="00B1377C">
          <w:rPr>
            <w:noProof/>
            <w:webHidden/>
          </w:rPr>
          <w:t>19</w:t>
        </w:r>
      </w:hyperlink>
    </w:p>
    <w:p w:rsidR="00B1377C" w:rsidRPr="00250D8A" w:rsidRDefault="00B1377C" w:rsidP="001D47CF">
      <w:pPr>
        <w:rPr>
          <w:color w:val="000000"/>
          <w:sz w:val="28"/>
          <w:szCs w:val="28"/>
        </w:rPr>
      </w:pPr>
      <w:r>
        <w:rPr>
          <w:sz w:val="32"/>
          <w:szCs w:val="32"/>
        </w:rPr>
        <w:t>7.</w:t>
      </w:r>
      <w:r w:rsidRPr="000D2E7E">
        <w:rPr>
          <w:sz w:val="28"/>
          <w:szCs w:val="28"/>
        </w:rPr>
        <w:t xml:space="preserve"> </w:t>
      </w:r>
      <w:r w:rsidRPr="00250D8A">
        <w:rPr>
          <w:color w:val="000000"/>
          <w:sz w:val="28"/>
          <w:szCs w:val="28"/>
        </w:rPr>
        <w:t>Современные профессиональные базы данных и информационные спр</w:t>
      </w:r>
      <w:r w:rsidRPr="00250D8A">
        <w:rPr>
          <w:color w:val="000000"/>
          <w:sz w:val="28"/>
          <w:szCs w:val="28"/>
        </w:rPr>
        <w:t>а</w:t>
      </w:r>
      <w:r w:rsidRPr="00250D8A">
        <w:rPr>
          <w:color w:val="000000"/>
          <w:sz w:val="28"/>
          <w:szCs w:val="28"/>
        </w:rPr>
        <w:t>вочные системы………………………………</w:t>
      </w:r>
      <w:r>
        <w:rPr>
          <w:color w:val="000000"/>
          <w:sz w:val="28"/>
          <w:szCs w:val="28"/>
        </w:rPr>
        <w:t>……………………</w:t>
      </w:r>
      <w:r w:rsidRPr="00250D8A">
        <w:rPr>
          <w:color w:val="000000"/>
          <w:sz w:val="28"/>
          <w:szCs w:val="28"/>
        </w:rPr>
        <w:t>…………….20</w:t>
      </w:r>
    </w:p>
    <w:p w:rsidR="00B1377C" w:rsidRPr="001821AD" w:rsidRDefault="00B1377C" w:rsidP="001D47CF">
      <w:pPr>
        <w:rPr>
          <w:sz w:val="28"/>
          <w:szCs w:val="28"/>
        </w:rPr>
      </w:pPr>
      <w:r w:rsidRPr="00250D8A">
        <w:rPr>
          <w:sz w:val="28"/>
          <w:szCs w:val="28"/>
        </w:rPr>
        <w:t>Приложения……………</w:t>
      </w:r>
      <w:r>
        <w:rPr>
          <w:sz w:val="32"/>
          <w:szCs w:val="32"/>
        </w:rPr>
        <w:t>……………………………………………..…</w:t>
      </w:r>
      <w:r w:rsidRPr="001821AD">
        <w:rPr>
          <w:sz w:val="32"/>
          <w:szCs w:val="32"/>
        </w:rPr>
        <w:t>..</w:t>
      </w:r>
      <w:r w:rsidRPr="001821AD">
        <w:rPr>
          <w:sz w:val="28"/>
          <w:szCs w:val="28"/>
        </w:rPr>
        <w:t>21</w:t>
      </w:r>
    </w:p>
    <w:p w:rsidR="00B1377C" w:rsidRDefault="00B1377C" w:rsidP="001D47CF">
      <w:pPr>
        <w:rPr>
          <w:sz w:val="28"/>
          <w:szCs w:val="28"/>
        </w:rPr>
      </w:pPr>
    </w:p>
    <w:p w:rsidR="00B1377C" w:rsidRPr="00302E57" w:rsidRDefault="00B1377C" w:rsidP="001D47CF">
      <w:pPr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fldChar w:fldCharType="end"/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rPr>
          <w:b/>
          <w:color w:val="000000"/>
          <w:sz w:val="28"/>
          <w:szCs w:val="28"/>
        </w:rPr>
      </w:pPr>
      <w:r w:rsidRPr="00302E57">
        <w:rPr>
          <w:b/>
          <w:color w:val="000000"/>
          <w:sz w:val="28"/>
          <w:szCs w:val="28"/>
        </w:rPr>
        <w:br w:type="page"/>
      </w:r>
    </w:p>
    <w:p w:rsidR="00B1377C" w:rsidRPr="00302E57" w:rsidRDefault="00B1377C" w:rsidP="00733555">
      <w:pPr>
        <w:pStyle w:val="1"/>
        <w:spacing w:before="0"/>
        <w:jc w:val="center"/>
        <w:rPr>
          <w:rFonts w:ascii="Times New Roman" w:hAnsi="Times New Roman"/>
          <w:color w:val="000000"/>
        </w:rPr>
      </w:pPr>
      <w:bookmarkStart w:id="4" w:name="_Toc536622665"/>
      <w:r w:rsidRPr="00302E57">
        <w:rPr>
          <w:rFonts w:ascii="Times New Roman" w:hAnsi="Times New Roman"/>
          <w:color w:val="000000"/>
        </w:rPr>
        <w:t>1. ОБЩИЕ ПОЛОЖЕНИЯ</w:t>
      </w:r>
      <w:bookmarkEnd w:id="4"/>
    </w:p>
    <w:p w:rsidR="00B1377C" w:rsidRPr="00302E57" w:rsidRDefault="00B1377C" w:rsidP="00733555">
      <w:pPr>
        <w:ind w:firstLine="567"/>
        <w:jc w:val="center"/>
        <w:rPr>
          <w:b/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В соответствии с учебным планом обучающиеся по направлению</w:t>
      </w:r>
      <w:r>
        <w:rPr>
          <w:color w:val="000000"/>
          <w:sz w:val="28"/>
          <w:szCs w:val="28"/>
        </w:rPr>
        <w:t xml:space="preserve"> подг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товки</w:t>
      </w:r>
      <w:r w:rsidRPr="00302E57">
        <w:rPr>
          <w:color w:val="000000"/>
          <w:sz w:val="28"/>
          <w:szCs w:val="28"/>
        </w:rPr>
        <w:t xml:space="preserve"> </w:t>
      </w:r>
      <w:r w:rsidRPr="00302E57">
        <w:rPr>
          <w:i/>
          <w:color w:val="000000"/>
          <w:sz w:val="28"/>
          <w:szCs w:val="28"/>
        </w:rPr>
        <w:t>43.03.03 Гостиничное дело</w:t>
      </w:r>
      <w:r w:rsidRPr="00302E57">
        <w:rPr>
          <w:color w:val="000000"/>
          <w:sz w:val="28"/>
          <w:szCs w:val="28"/>
        </w:rPr>
        <w:t xml:space="preserve"> выполняют курсовую работу по дисц</w:t>
      </w:r>
      <w:r w:rsidRPr="00302E57">
        <w:rPr>
          <w:color w:val="000000"/>
          <w:sz w:val="28"/>
          <w:szCs w:val="28"/>
        </w:rPr>
        <w:t>и</w:t>
      </w:r>
      <w:r w:rsidRPr="00302E57">
        <w:rPr>
          <w:color w:val="000000"/>
          <w:sz w:val="28"/>
          <w:szCs w:val="28"/>
        </w:rPr>
        <w:t>плине «</w:t>
      </w:r>
      <w:r w:rsidRPr="00302E57">
        <w:rPr>
          <w:i/>
          <w:color w:val="000000"/>
          <w:sz w:val="28"/>
          <w:szCs w:val="28"/>
        </w:rPr>
        <w:t>Технологии гостиничной деятельности</w:t>
      </w:r>
      <w:r w:rsidRPr="00302E57">
        <w:rPr>
          <w:color w:val="000000"/>
          <w:sz w:val="28"/>
          <w:szCs w:val="28"/>
        </w:rPr>
        <w:t>».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Курсовая работа является одной из форм текущего контроля самосто</w:t>
      </w:r>
      <w:r w:rsidRPr="00302E57">
        <w:rPr>
          <w:color w:val="000000"/>
          <w:sz w:val="28"/>
          <w:szCs w:val="28"/>
        </w:rPr>
        <w:t>я</w:t>
      </w:r>
      <w:r w:rsidRPr="00302E57">
        <w:rPr>
          <w:color w:val="000000"/>
          <w:sz w:val="28"/>
          <w:szCs w:val="28"/>
        </w:rPr>
        <w:t>тельной работы обучающихся и это самостоятельная разработка конкретной темы по дисциплине «Технологии гостиничной деятельности» с элементами научного исследования, отражающая приобретённые обучающимся теорет</w:t>
      </w:r>
      <w:r w:rsidRPr="00302E57">
        <w:rPr>
          <w:color w:val="000000"/>
          <w:sz w:val="28"/>
          <w:szCs w:val="28"/>
        </w:rPr>
        <w:t>и</w:t>
      </w:r>
      <w:r w:rsidRPr="00302E57">
        <w:rPr>
          <w:color w:val="000000"/>
          <w:sz w:val="28"/>
          <w:szCs w:val="28"/>
        </w:rPr>
        <w:t>ческие знания и практические навыки.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При выполнении курсовой работы обучающимся должны рассматр</w:t>
      </w:r>
      <w:r w:rsidRPr="00302E57">
        <w:rPr>
          <w:color w:val="000000"/>
          <w:sz w:val="28"/>
          <w:szCs w:val="28"/>
        </w:rPr>
        <w:t>и</w:t>
      </w:r>
      <w:r w:rsidRPr="00302E57">
        <w:rPr>
          <w:color w:val="000000"/>
          <w:sz w:val="28"/>
          <w:szCs w:val="28"/>
        </w:rPr>
        <w:t>ваться актуальные вопросы будущей профессиональной деятельности, св</w:t>
      </w:r>
      <w:r w:rsidRPr="00302E57">
        <w:rPr>
          <w:color w:val="000000"/>
          <w:sz w:val="28"/>
          <w:szCs w:val="28"/>
        </w:rPr>
        <w:t>я</w:t>
      </w:r>
      <w:r w:rsidRPr="00302E57">
        <w:rPr>
          <w:color w:val="000000"/>
          <w:sz w:val="28"/>
          <w:szCs w:val="28"/>
        </w:rPr>
        <w:t>занной с гостиничной деятельностью. Курсовая работа может быть напра</w:t>
      </w:r>
      <w:r w:rsidRPr="00302E57">
        <w:rPr>
          <w:color w:val="000000"/>
          <w:sz w:val="28"/>
          <w:szCs w:val="28"/>
        </w:rPr>
        <w:t>в</w:t>
      </w:r>
      <w:r w:rsidRPr="00302E57">
        <w:rPr>
          <w:color w:val="000000"/>
          <w:sz w:val="28"/>
          <w:szCs w:val="28"/>
        </w:rPr>
        <w:t>лена на поиск общих теоретических закономерностей или на решение пр</w:t>
      </w:r>
      <w:r w:rsidRPr="00302E57">
        <w:rPr>
          <w:color w:val="000000"/>
          <w:sz w:val="28"/>
          <w:szCs w:val="28"/>
        </w:rPr>
        <w:t>и</w:t>
      </w:r>
      <w:r w:rsidRPr="00302E57">
        <w:rPr>
          <w:color w:val="000000"/>
          <w:sz w:val="28"/>
          <w:szCs w:val="28"/>
        </w:rPr>
        <w:t xml:space="preserve">кладной задачи и её написание является подготовкой обучающихся к научно-исследовательской работе.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Обучающиеся должны усвоить способы сбора, группировки и обобщ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>ния информации, правильно определять основные понятия и категории, п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 xml:space="preserve">следовательно и чётко излагать материал и полученные результаты, а также научиться находить нерешенные проблемы, разбираться в спорных вопросах, высказывать свои взгляды и делать самостоятельно обоснованные выводы и предложения. 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i/>
          <w:color w:val="000000"/>
          <w:sz w:val="28"/>
          <w:szCs w:val="28"/>
        </w:rPr>
        <w:t>Цель</w:t>
      </w:r>
      <w:r w:rsidRPr="00302E57">
        <w:rPr>
          <w:color w:val="000000"/>
          <w:sz w:val="28"/>
          <w:szCs w:val="28"/>
        </w:rPr>
        <w:t xml:space="preserve"> написания курсовой работы - систематизация и закрепления знаний обучающихся по дисциплине «Технологии гостиничной деятельности», а также приобретение навыков самостоятельной работы с литературой и тво</w:t>
      </w:r>
      <w:r w:rsidRPr="00302E57">
        <w:rPr>
          <w:color w:val="000000"/>
          <w:sz w:val="28"/>
          <w:szCs w:val="28"/>
        </w:rPr>
        <w:t>р</w:t>
      </w:r>
      <w:r w:rsidRPr="00302E57">
        <w:rPr>
          <w:color w:val="000000"/>
          <w:sz w:val="28"/>
          <w:szCs w:val="28"/>
        </w:rPr>
        <w:t>ческого применения освоенного материала для решения конкретных научно-практических задач.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 xml:space="preserve">Таким образом, </w:t>
      </w:r>
      <w:r w:rsidRPr="00302E57">
        <w:rPr>
          <w:i/>
          <w:color w:val="000000"/>
          <w:sz w:val="28"/>
          <w:szCs w:val="28"/>
        </w:rPr>
        <w:t>задачами</w:t>
      </w:r>
      <w:r w:rsidRPr="00302E57">
        <w:rPr>
          <w:color w:val="000000"/>
          <w:sz w:val="28"/>
          <w:szCs w:val="28"/>
        </w:rPr>
        <w:t xml:space="preserve"> курсовой работы являются: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- освоение обучающимся реферативных форм научной деятельности;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- освоение умений в области практической деятельности;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- развитие навыков теоретико-методологического мышления;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- формирование умения презентовать собственные знания;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- формирование и развитие способности к самостоятельной исследов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тельской деятельности.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Выполняется курсовая работа на заключительном этапе изучения ди</w:t>
      </w:r>
      <w:r w:rsidRPr="00302E57">
        <w:rPr>
          <w:color w:val="000000"/>
          <w:sz w:val="28"/>
          <w:szCs w:val="28"/>
        </w:rPr>
        <w:t>с</w:t>
      </w:r>
      <w:r w:rsidRPr="00302E57">
        <w:rPr>
          <w:color w:val="000000"/>
          <w:sz w:val="28"/>
          <w:szCs w:val="28"/>
        </w:rPr>
        <w:t xml:space="preserve">циплины </w:t>
      </w:r>
      <w:r w:rsidRPr="00302E57">
        <w:rPr>
          <w:i/>
          <w:color w:val="000000"/>
          <w:sz w:val="28"/>
          <w:szCs w:val="28"/>
        </w:rPr>
        <w:t>«Технологии гостиничной деятельности»</w:t>
      </w:r>
      <w:r w:rsidRPr="00302E57">
        <w:rPr>
          <w:color w:val="000000"/>
          <w:sz w:val="28"/>
          <w:szCs w:val="28"/>
        </w:rPr>
        <w:t>. Она должна быть пре</w:t>
      </w:r>
      <w:r w:rsidRPr="00302E57">
        <w:rPr>
          <w:color w:val="000000"/>
          <w:sz w:val="28"/>
          <w:szCs w:val="28"/>
        </w:rPr>
        <w:t>д</w:t>
      </w:r>
      <w:r w:rsidRPr="00302E57">
        <w:rPr>
          <w:color w:val="000000"/>
          <w:sz w:val="28"/>
          <w:szCs w:val="28"/>
        </w:rPr>
        <w:t>ставлена в срок, установленный учебным графиком. В противном случае обучающиеся не допускаются к сдаче экзамена по данной дисциплине.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Существенным моментом в выполнении курсовой работы является во</w:t>
      </w:r>
      <w:r w:rsidRPr="00302E57">
        <w:rPr>
          <w:color w:val="000000"/>
          <w:sz w:val="28"/>
          <w:szCs w:val="28"/>
        </w:rPr>
        <w:t>з</w:t>
      </w:r>
      <w:r w:rsidRPr="00302E57">
        <w:rPr>
          <w:color w:val="000000"/>
          <w:sz w:val="28"/>
          <w:szCs w:val="28"/>
        </w:rPr>
        <w:t>можность индивидуальной работы обучающегося с преподавателем – нау</w:t>
      </w:r>
      <w:r w:rsidRPr="00302E57">
        <w:rPr>
          <w:color w:val="000000"/>
          <w:sz w:val="28"/>
          <w:szCs w:val="28"/>
        </w:rPr>
        <w:t>ч</w:t>
      </w:r>
      <w:r w:rsidRPr="00302E57">
        <w:rPr>
          <w:color w:val="000000"/>
          <w:sz w:val="28"/>
          <w:szCs w:val="28"/>
        </w:rPr>
        <w:t>ным руководителем. С руководителем  согласовывается содержание (план) и структура работы, а также обсуждаются её основные идеи. Индивидуальное консультирование проводится в соответствии с графиком консультаций научного руководителя.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lastRenderedPageBreak/>
        <w:t>Успешное выполнение курсовой работы во многом зависит от правил</w:t>
      </w:r>
      <w:r w:rsidRPr="00302E57">
        <w:rPr>
          <w:color w:val="000000"/>
          <w:sz w:val="28"/>
          <w:szCs w:val="28"/>
        </w:rPr>
        <w:t>ь</w:t>
      </w:r>
      <w:r w:rsidRPr="00302E57">
        <w:rPr>
          <w:color w:val="000000"/>
          <w:sz w:val="28"/>
          <w:szCs w:val="28"/>
        </w:rPr>
        <w:t>ной организации её подготовки и написания, а также соблюдения основных требований, которые к ней предъявляются (структурирование, ссылки на ц</w:t>
      </w:r>
      <w:r w:rsidRPr="00302E57">
        <w:rPr>
          <w:color w:val="000000"/>
          <w:sz w:val="28"/>
          <w:szCs w:val="28"/>
        </w:rPr>
        <w:t>и</w:t>
      </w:r>
      <w:r w:rsidRPr="00302E57">
        <w:rPr>
          <w:color w:val="000000"/>
          <w:sz w:val="28"/>
          <w:szCs w:val="28"/>
        </w:rPr>
        <w:t>тируемую литературу, правильное оформление таблиц, графиков, рисунков, списка используемой литературы, приложений). Последние являются соста</w:t>
      </w:r>
      <w:r w:rsidRPr="00302E57">
        <w:rPr>
          <w:color w:val="000000"/>
          <w:sz w:val="28"/>
          <w:szCs w:val="28"/>
        </w:rPr>
        <w:t>в</w:t>
      </w:r>
      <w:r w:rsidRPr="00302E57">
        <w:rPr>
          <w:color w:val="000000"/>
          <w:sz w:val="28"/>
          <w:szCs w:val="28"/>
        </w:rPr>
        <w:t>ной частью оценки за курсовую работу в целом.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1"/>
        <w:spacing w:before="0"/>
        <w:jc w:val="center"/>
        <w:rPr>
          <w:rFonts w:ascii="Times New Roman" w:hAnsi="Times New Roman"/>
          <w:color w:val="000000"/>
        </w:rPr>
      </w:pPr>
      <w:bookmarkStart w:id="5" w:name="_Toc536622666"/>
      <w:r w:rsidRPr="00302E57">
        <w:rPr>
          <w:rFonts w:ascii="Times New Roman" w:hAnsi="Times New Roman"/>
          <w:color w:val="000000"/>
        </w:rPr>
        <w:t>2. СТРУКТУРА И СОДЕРЖАНИЕ КУРСОВОЙ РАБОТЫ</w:t>
      </w:r>
      <w:bookmarkEnd w:id="5"/>
    </w:p>
    <w:p w:rsidR="00B1377C" w:rsidRPr="00302E57" w:rsidRDefault="00B1377C" w:rsidP="00733555">
      <w:pPr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  <w:color w:val="000000"/>
        </w:rPr>
      </w:pPr>
      <w:bookmarkStart w:id="6" w:name="_Toc307738164"/>
      <w:bookmarkStart w:id="7" w:name="_Toc536622535"/>
      <w:bookmarkStart w:id="8" w:name="_Toc536622667"/>
      <w:r w:rsidRPr="00302E57">
        <w:rPr>
          <w:rFonts w:ascii="Times New Roman" w:hAnsi="Times New Roman" w:cs="Times New Roman"/>
          <w:color w:val="000000"/>
        </w:rPr>
        <w:t>2.1. Структура курсовой работы</w:t>
      </w:r>
      <w:bookmarkEnd w:id="6"/>
      <w:bookmarkEnd w:id="7"/>
      <w:bookmarkEnd w:id="8"/>
    </w:p>
    <w:p w:rsidR="00B1377C" w:rsidRPr="00302E57" w:rsidRDefault="00B1377C" w:rsidP="00733555">
      <w:pPr>
        <w:ind w:firstLine="567"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В курсовой работе должны присутствовать: титульный лист, содерж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ние, введение, основная часть, заключение, библиографический список, пр</w:t>
      </w:r>
      <w:r w:rsidRPr="00302E57">
        <w:rPr>
          <w:color w:val="000000"/>
          <w:sz w:val="28"/>
          <w:szCs w:val="28"/>
        </w:rPr>
        <w:t>и</w:t>
      </w:r>
      <w:r w:rsidRPr="00302E57">
        <w:rPr>
          <w:color w:val="000000"/>
          <w:sz w:val="28"/>
          <w:szCs w:val="28"/>
        </w:rPr>
        <w:t>ложения (при необходимости).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Последовательность и примерный объем основных структурных элеме</w:t>
      </w:r>
      <w:r w:rsidRPr="00302E57">
        <w:rPr>
          <w:color w:val="000000"/>
          <w:sz w:val="28"/>
          <w:szCs w:val="28"/>
        </w:rPr>
        <w:t>н</w:t>
      </w:r>
      <w:r w:rsidRPr="00302E57">
        <w:rPr>
          <w:color w:val="000000"/>
          <w:sz w:val="28"/>
          <w:szCs w:val="28"/>
        </w:rPr>
        <w:t>тов курсовой работы приведен в таблице.  В зависимости от состава и хара</w:t>
      </w:r>
      <w:r w:rsidRPr="00302E57">
        <w:rPr>
          <w:color w:val="000000"/>
          <w:sz w:val="28"/>
          <w:szCs w:val="28"/>
        </w:rPr>
        <w:t>к</w:t>
      </w:r>
      <w:r w:rsidRPr="00302E57">
        <w:rPr>
          <w:color w:val="000000"/>
          <w:sz w:val="28"/>
          <w:szCs w:val="28"/>
        </w:rPr>
        <w:t>тера рассматриваемых вопросов общий объем курсовой работы должен с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>ставлять  30-40 страниц.</w:t>
      </w:r>
    </w:p>
    <w:p w:rsidR="00B1377C" w:rsidRPr="00302E57" w:rsidRDefault="00B1377C" w:rsidP="00733555">
      <w:pPr>
        <w:pStyle w:val="7"/>
        <w:spacing w:before="0" w:after="0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  <w:r w:rsidRPr="00302E57">
        <w:rPr>
          <w:rFonts w:ascii="Times New Roman" w:hAnsi="Times New Roman"/>
          <w:color w:val="000000"/>
          <w:sz w:val="28"/>
          <w:szCs w:val="28"/>
        </w:rPr>
        <w:t>Таблица 1</w:t>
      </w:r>
    </w:p>
    <w:p w:rsidR="00B1377C" w:rsidRPr="00302E57" w:rsidRDefault="00B1377C" w:rsidP="00733555">
      <w:pPr>
        <w:ind w:firstLine="567"/>
        <w:jc w:val="center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Последовательность и примерный объём</w:t>
      </w:r>
    </w:p>
    <w:p w:rsidR="00B1377C" w:rsidRPr="00302E57" w:rsidRDefault="00B1377C" w:rsidP="00733555">
      <w:pPr>
        <w:ind w:firstLine="567"/>
        <w:jc w:val="center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структурных элементов  курсовой работы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0"/>
        <w:gridCol w:w="3681"/>
      </w:tblGrid>
      <w:tr w:rsidR="00B1377C" w:rsidRPr="00302E57" w:rsidTr="002E458E">
        <w:trPr>
          <w:trHeight w:val="479"/>
        </w:trPr>
        <w:tc>
          <w:tcPr>
            <w:tcW w:w="3077" w:type="pct"/>
            <w:vAlign w:val="center"/>
          </w:tcPr>
          <w:p w:rsidR="00B1377C" w:rsidRPr="00302E57" w:rsidRDefault="00B1377C" w:rsidP="00733555">
            <w:pPr>
              <w:jc w:val="center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Разделы курсовой работы</w:t>
            </w:r>
          </w:p>
        </w:tc>
        <w:tc>
          <w:tcPr>
            <w:tcW w:w="1923" w:type="pct"/>
            <w:vAlign w:val="center"/>
          </w:tcPr>
          <w:p w:rsidR="00B1377C" w:rsidRPr="00302E57" w:rsidRDefault="00B1377C" w:rsidP="00733555">
            <w:pPr>
              <w:jc w:val="center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Объем (в страницах)</w:t>
            </w:r>
          </w:p>
        </w:tc>
      </w:tr>
      <w:tr w:rsidR="00B1377C" w:rsidRPr="00302E57" w:rsidTr="002E458E">
        <w:tc>
          <w:tcPr>
            <w:tcW w:w="3077" w:type="pct"/>
          </w:tcPr>
          <w:p w:rsidR="00B1377C" w:rsidRPr="00302E57" w:rsidRDefault="00B1377C" w:rsidP="00733555">
            <w:pPr>
              <w:jc w:val="both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1. Титульный лист</w:t>
            </w:r>
          </w:p>
        </w:tc>
        <w:tc>
          <w:tcPr>
            <w:tcW w:w="1923" w:type="pct"/>
            <w:vAlign w:val="center"/>
          </w:tcPr>
          <w:p w:rsidR="00B1377C" w:rsidRPr="00302E57" w:rsidRDefault="00B1377C" w:rsidP="00733555">
            <w:pPr>
              <w:pStyle w:val="310"/>
              <w:rPr>
                <w:color w:val="000000"/>
                <w:szCs w:val="28"/>
              </w:rPr>
            </w:pPr>
            <w:r w:rsidRPr="00302E57">
              <w:rPr>
                <w:color w:val="000000"/>
                <w:szCs w:val="28"/>
              </w:rPr>
              <w:t>1</w:t>
            </w:r>
          </w:p>
        </w:tc>
      </w:tr>
      <w:tr w:rsidR="00B1377C" w:rsidRPr="00302E57" w:rsidTr="002E458E">
        <w:tc>
          <w:tcPr>
            <w:tcW w:w="3077" w:type="pct"/>
          </w:tcPr>
          <w:p w:rsidR="00B1377C" w:rsidRPr="00302E57" w:rsidRDefault="00B1377C" w:rsidP="00733555">
            <w:pPr>
              <w:jc w:val="both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2. Содержание</w:t>
            </w:r>
          </w:p>
        </w:tc>
        <w:tc>
          <w:tcPr>
            <w:tcW w:w="1923" w:type="pct"/>
            <w:vAlign w:val="center"/>
          </w:tcPr>
          <w:p w:rsidR="00B1377C" w:rsidRPr="00302E57" w:rsidRDefault="00B1377C" w:rsidP="00733555">
            <w:pPr>
              <w:jc w:val="center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1</w:t>
            </w:r>
          </w:p>
        </w:tc>
      </w:tr>
      <w:tr w:rsidR="00B1377C" w:rsidRPr="00302E57" w:rsidTr="002E458E">
        <w:tc>
          <w:tcPr>
            <w:tcW w:w="3077" w:type="pct"/>
          </w:tcPr>
          <w:p w:rsidR="00B1377C" w:rsidRPr="00302E57" w:rsidRDefault="00B1377C" w:rsidP="00733555">
            <w:pPr>
              <w:jc w:val="both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3. Введение</w:t>
            </w:r>
          </w:p>
        </w:tc>
        <w:tc>
          <w:tcPr>
            <w:tcW w:w="1923" w:type="pct"/>
            <w:vAlign w:val="center"/>
          </w:tcPr>
          <w:p w:rsidR="00B1377C" w:rsidRPr="00302E57" w:rsidRDefault="00B1377C" w:rsidP="00733555">
            <w:pPr>
              <w:jc w:val="center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1–2</w:t>
            </w:r>
          </w:p>
        </w:tc>
      </w:tr>
      <w:tr w:rsidR="00B1377C" w:rsidRPr="00302E57" w:rsidTr="002E458E">
        <w:tc>
          <w:tcPr>
            <w:tcW w:w="3077" w:type="pct"/>
            <w:tcBorders>
              <w:bottom w:val="nil"/>
            </w:tcBorders>
          </w:tcPr>
          <w:p w:rsidR="00B1377C" w:rsidRPr="00302E57" w:rsidRDefault="00B1377C" w:rsidP="00733555">
            <w:pPr>
              <w:jc w:val="both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4. Теоретический раздел</w:t>
            </w:r>
          </w:p>
        </w:tc>
        <w:tc>
          <w:tcPr>
            <w:tcW w:w="1923" w:type="pct"/>
            <w:tcBorders>
              <w:bottom w:val="nil"/>
            </w:tcBorders>
            <w:vAlign w:val="center"/>
          </w:tcPr>
          <w:p w:rsidR="00B1377C" w:rsidRPr="00302E57" w:rsidRDefault="00B1377C" w:rsidP="00733555">
            <w:pPr>
              <w:jc w:val="center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8–10</w:t>
            </w:r>
          </w:p>
        </w:tc>
      </w:tr>
      <w:tr w:rsidR="00B1377C" w:rsidRPr="00302E57" w:rsidTr="002E458E">
        <w:tc>
          <w:tcPr>
            <w:tcW w:w="3077" w:type="pct"/>
          </w:tcPr>
          <w:p w:rsidR="00B1377C" w:rsidRPr="00302E57" w:rsidRDefault="00B1377C" w:rsidP="00733555">
            <w:pPr>
              <w:jc w:val="both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5. Аналитический раздел</w:t>
            </w:r>
          </w:p>
        </w:tc>
        <w:tc>
          <w:tcPr>
            <w:tcW w:w="1923" w:type="pct"/>
            <w:vAlign w:val="center"/>
          </w:tcPr>
          <w:p w:rsidR="00B1377C" w:rsidRPr="00302E57" w:rsidRDefault="00B1377C" w:rsidP="00733555">
            <w:pPr>
              <w:jc w:val="center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12-15</w:t>
            </w:r>
          </w:p>
        </w:tc>
      </w:tr>
      <w:tr w:rsidR="00B1377C" w:rsidRPr="00302E57" w:rsidTr="002E458E">
        <w:tc>
          <w:tcPr>
            <w:tcW w:w="3077" w:type="pct"/>
          </w:tcPr>
          <w:p w:rsidR="00B1377C" w:rsidRPr="00302E57" w:rsidRDefault="00B1377C" w:rsidP="00733555">
            <w:pPr>
              <w:jc w:val="both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6. Рекомендательный раздел</w:t>
            </w:r>
          </w:p>
        </w:tc>
        <w:tc>
          <w:tcPr>
            <w:tcW w:w="1923" w:type="pct"/>
            <w:vAlign w:val="center"/>
          </w:tcPr>
          <w:p w:rsidR="00B1377C" w:rsidRPr="00302E57" w:rsidRDefault="00B1377C" w:rsidP="00733555">
            <w:pPr>
              <w:pStyle w:val="310"/>
              <w:rPr>
                <w:color w:val="000000"/>
                <w:szCs w:val="28"/>
              </w:rPr>
            </w:pPr>
            <w:r w:rsidRPr="00302E57">
              <w:rPr>
                <w:color w:val="000000"/>
                <w:szCs w:val="28"/>
              </w:rPr>
              <w:t>8–10</w:t>
            </w:r>
          </w:p>
        </w:tc>
      </w:tr>
      <w:tr w:rsidR="00B1377C" w:rsidRPr="00302E57" w:rsidTr="002E458E">
        <w:tc>
          <w:tcPr>
            <w:tcW w:w="3077" w:type="pct"/>
          </w:tcPr>
          <w:p w:rsidR="00B1377C" w:rsidRPr="00302E57" w:rsidRDefault="00B1377C" w:rsidP="00733555">
            <w:pPr>
              <w:jc w:val="both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7. Заключение</w:t>
            </w:r>
          </w:p>
        </w:tc>
        <w:tc>
          <w:tcPr>
            <w:tcW w:w="1923" w:type="pct"/>
            <w:vAlign w:val="center"/>
          </w:tcPr>
          <w:p w:rsidR="00B1377C" w:rsidRPr="00302E57" w:rsidRDefault="00B1377C" w:rsidP="00733555">
            <w:pPr>
              <w:jc w:val="center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1–2</w:t>
            </w:r>
          </w:p>
        </w:tc>
      </w:tr>
      <w:tr w:rsidR="00B1377C" w:rsidRPr="00302E57" w:rsidTr="002E458E">
        <w:tc>
          <w:tcPr>
            <w:tcW w:w="3077" w:type="pct"/>
          </w:tcPr>
          <w:p w:rsidR="00B1377C" w:rsidRPr="00302E57" w:rsidRDefault="00B1377C" w:rsidP="00733555">
            <w:pPr>
              <w:jc w:val="both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8. Список источников</w:t>
            </w:r>
          </w:p>
        </w:tc>
        <w:tc>
          <w:tcPr>
            <w:tcW w:w="1923" w:type="pct"/>
            <w:vAlign w:val="center"/>
          </w:tcPr>
          <w:p w:rsidR="00B1377C" w:rsidRPr="00302E57" w:rsidRDefault="00B1377C" w:rsidP="00733555">
            <w:pPr>
              <w:jc w:val="center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(не менее 25 источников)</w:t>
            </w:r>
          </w:p>
        </w:tc>
      </w:tr>
      <w:tr w:rsidR="00B1377C" w:rsidRPr="00302E57" w:rsidTr="002E458E">
        <w:tc>
          <w:tcPr>
            <w:tcW w:w="3077" w:type="pct"/>
          </w:tcPr>
          <w:p w:rsidR="00B1377C" w:rsidRPr="00302E57" w:rsidRDefault="00B1377C" w:rsidP="00733555">
            <w:pPr>
              <w:jc w:val="both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9. Приложения</w:t>
            </w:r>
          </w:p>
        </w:tc>
        <w:tc>
          <w:tcPr>
            <w:tcW w:w="1923" w:type="pct"/>
            <w:vAlign w:val="center"/>
          </w:tcPr>
          <w:p w:rsidR="00B1377C" w:rsidRPr="00302E57" w:rsidRDefault="00B1377C" w:rsidP="00733555">
            <w:pPr>
              <w:jc w:val="center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не ограничен</w:t>
            </w:r>
          </w:p>
        </w:tc>
      </w:tr>
      <w:tr w:rsidR="00B1377C" w:rsidRPr="00302E57" w:rsidTr="002E458E">
        <w:tc>
          <w:tcPr>
            <w:tcW w:w="3077" w:type="pct"/>
          </w:tcPr>
          <w:p w:rsidR="00B1377C" w:rsidRPr="00302E57" w:rsidRDefault="00B1377C" w:rsidP="00733555">
            <w:pPr>
              <w:jc w:val="both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923" w:type="pct"/>
            <w:vAlign w:val="center"/>
          </w:tcPr>
          <w:p w:rsidR="00B1377C" w:rsidRPr="00302E57" w:rsidRDefault="00B1377C" w:rsidP="00733555">
            <w:pPr>
              <w:jc w:val="center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30–40 (без приложений)</w:t>
            </w:r>
          </w:p>
        </w:tc>
      </w:tr>
    </w:tbl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ab/>
      </w:r>
    </w:p>
    <w:p w:rsidR="00B1377C" w:rsidRPr="00302E57" w:rsidRDefault="00B1377C" w:rsidP="00733555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  <w:color w:val="000000"/>
        </w:rPr>
      </w:pPr>
      <w:bookmarkStart w:id="9" w:name="_Toc307738165"/>
      <w:bookmarkStart w:id="10" w:name="_Toc536622536"/>
      <w:bookmarkStart w:id="11" w:name="_Toc536622668"/>
      <w:r w:rsidRPr="00302E57">
        <w:rPr>
          <w:rFonts w:ascii="Times New Roman" w:hAnsi="Times New Roman" w:cs="Times New Roman"/>
          <w:i w:val="0"/>
          <w:color w:val="000000"/>
        </w:rPr>
        <w:t>2.2. Содержание курсовой работы</w:t>
      </w:r>
      <w:bookmarkEnd w:id="9"/>
      <w:bookmarkEnd w:id="10"/>
      <w:bookmarkEnd w:id="11"/>
    </w:p>
    <w:p w:rsidR="00B1377C" w:rsidRPr="00302E57" w:rsidRDefault="00B1377C" w:rsidP="00733555">
      <w:pPr>
        <w:ind w:firstLine="567"/>
        <w:jc w:val="both"/>
        <w:rPr>
          <w:b/>
          <w:i/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b/>
          <w:i/>
          <w:color w:val="000000"/>
          <w:sz w:val="28"/>
          <w:szCs w:val="28"/>
        </w:rPr>
        <w:t>Титульный лист</w:t>
      </w:r>
      <w:r w:rsidRPr="00302E57">
        <w:rPr>
          <w:color w:val="000000"/>
          <w:sz w:val="28"/>
          <w:szCs w:val="28"/>
        </w:rPr>
        <w:t xml:space="preserve"> содержит следующие реквизиты: полное наименов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ние учебного заведения, наименование кафедры, тему работы, сведения об авторе работы, сведения о руководителе, местонахождение (город) образов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тельного учреждения, год написания работы.  Образец оформления титул</w:t>
      </w:r>
      <w:r w:rsidRPr="00302E57">
        <w:rPr>
          <w:color w:val="000000"/>
          <w:sz w:val="28"/>
          <w:szCs w:val="28"/>
        </w:rPr>
        <w:t>ь</w:t>
      </w:r>
      <w:r w:rsidRPr="00302E57">
        <w:rPr>
          <w:color w:val="000000"/>
          <w:sz w:val="28"/>
          <w:szCs w:val="28"/>
        </w:rPr>
        <w:t>ного листа приведен в приложении 1.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b/>
          <w:i/>
          <w:color w:val="000000"/>
          <w:sz w:val="28"/>
          <w:szCs w:val="28"/>
        </w:rPr>
        <w:t>Содержание</w:t>
      </w:r>
      <w:r w:rsidRPr="00302E57">
        <w:rPr>
          <w:color w:val="000000"/>
          <w:sz w:val="28"/>
          <w:szCs w:val="28"/>
        </w:rPr>
        <w:t xml:space="preserve"> курсовой работы содержит перечень заголовков разделов (подразделов, пунктов) с указанием страниц, на которых размещается каждая из них. Последнее слово заголовка соединяют отточием с соответствующим </w:t>
      </w:r>
      <w:r w:rsidRPr="00302E57">
        <w:rPr>
          <w:color w:val="000000"/>
          <w:sz w:val="28"/>
          <w:szCs w:val="28"/>
        </w:rPr>
        <w:lastRenderedPageBreak/>
        <w:t>ему номером страницы в правом столбце содержания. Заголовки разделов в содержании должны в точности повторять заголовки разделов в тексте ку</w:t>
      </w:r>
      <w:r w:rsidRPr="00302E57">
        <w:rPr>
          <w:color w:val="000000"/>
          <w:sz w:val="28"/>
          <w:szCs w:val="28"/>
        </w:rPr>
        <w:t>р</w:t>
      </w:r>
      <w:r w:rsidRPr="00302E57">
        <w:rPr>
          <w:color w:val="000000"/>
          <w:sz w:val="28"/>
          <w:szCs w:val="28"/>
        </w:rPr>
        <w:t>совой работы. Заголовки одинаковых степеней рубрикации (разделов) нео</w:t>
      </w:r>
      <w:r w:rsidRPr="00302E57">
        <w:rPr>
          <w:color w:val="000000"/>
          <w:sz w:val="28"/>
          <w:szCs w:val="28"/>
        </w:rPr>
        <w:t>б</w:t>
      </w:r>
      <w:r w:rsidRPr="00302E57">
        <w:rPr>
          <w:color w:val="000000"/>
          <w:sz w:val="28"/>
          <w:szCs w:val="28"/>
        </w:rPr>
        <w:t>ходимо располагать друг под другом. Заголовки каждой последующей ступ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>ни (подразделов) смещены на 3-5 знаков вправо по отношению к заголовку предыдущей ступени.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b/>
          <w:i/>
          <w:color w:val="000000"/>
          <w:sz w:val="28"/>
          <w:szCs w:val="28"/>
        </w:rPr>
        <w:t>Введение</w:t>
      </w:r>
      <w:r w:rsidRPr="00302E57">
        <w:rPr>
          <w:color w:val="000000"/>
          <w:sz w:val="28"/>
          <w:szCs w:val="28"/>
        </w:rPr>
        <w:t xml:space="preserve"> − это вступительная часть научно-исследовательской работы. Введение отражает основные характеристики работы: проблему исследов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ния; его актуальность, объект и предмет исследования; его цель, задачи; г</w:t>
      </w:r>
      <w:r w:rsidRPr="00302E57">
        <w:rPr>
          <w:color w:val="000000"/>
          <w:sz w:val="28"/>
          <w:szCs w:val="28"/>
        </w:rPr>
        <w:t>и</w:t>
      </w:r>
      <w:r w:rsidRPr="00302E57">
        <w:rPr>
          <w:color w:val="000000"/>
          <w:sz w:val="28"/>
          <w:szCs w:val="28"/>
        </w:rPr>
        <w:t>потезу исследования, используемые методы, основные теоретические иссл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>дования по теме курсовой работы, а также структуру курсовой работы.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b/>
          <w:i/>
          <w:color w:val="000000"/>
          <w:sz w:val="28"/>
          <w:szCs w:val="28"/>
        </w:rPr>
        <w:t>Актуальность</w:t>
      </w:r>
      <w:r w:rsidRPr="00302E57">
        <w:rPr>
          <w:color w:val="000000"/>
          <w:sz w:val="28"/>
          <w:szCs w:val="28"/>
        </w:rPr>
        <w:t xml:space="preserve"> − это ответ на вопрос о том, почему именно сейчас необходимо данное исследование. Актуальность исследования тесно связа</w:t>
      </w:r>
      <w:r w:rsidRPr="00302E57">
        <w:rPr>
          <w:color w:val="000000"/>
          <w:sz w:val="28"/>
          <w:szCs w:val="28"/>
        </w:rPr>
        <w:t>н</w:t>
      </w:r>
      <w:r w:rsidRPr="00302E57">
        <w:rPr>
          <w:color w:val="000000"/>
          <w:sz w:val="28"/>
          <w:szCs w:val="28"/>
        </w:rPr>
        <w:t>на с его проблемой.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 xml:space="preserve">Формулировка </w:t>
      </w:r>
      <w:r w:rsidRPr="00302E57">
        <w:rPr>
          <w:b/>
          <w:i/>
          <w:color w:val="000000"/>
          <w:sz w:val="28"/>
          <w:szCs w:val="28"/>
        </w:rPr>
        <w:t>проблемы исследования</w:t>
      </w:r>
      <w:r w:rsidRPr="00302E57">
        <w:rPr>
          <w:color w:val="000000"/>
          <w:sz w:val="28"/>
          <w:szCs w:val="28"/>
        </w:rPr>
        <w:t xml:space="preserve"> направляет его планирование и объясняет, зачем исследование вообще было проведено. Проблема есть ос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>знание какого-то противоречия (например, между наличными условиями анализируемой ситуации и предъявляемыми к ней требованиями, между ра</w:t>
      </w:r>
      <w:r w:rsidRPr="00302E57">
        <w:rPr>
          <w:color w:val="000000"/>
          <w:sz w:val="28"/>
          <w:szCs w:val="28"/>
        </w:rPr>
        <w:t>з</w:t>
      </w:r>
      <w:r w:rsidRPr="00302E57">
        <w:rPr>
          <w:color w:val="000000"/>
          <w:sz w:val="28"/>
          <w:szCs w:val="28"/>
        </w:rPr>
        <w:t>личными точками зрения на изучаемое явление или процесс; наконец, это может быть диалектическое противоречие в самой природе явления или об</w:t>
      </w:r>
      <w:r w:rsidRPr="00302E57">
        <w:rPr>
          <w:color w:val="000000"/>
          <w:sz w:val="28"/>
          <w:szCs w:val="28"/>
        </w:rPr>
        <w:t>ъ</w:t>
      </w:r>
      <w:r w:rsidRPr="00302E57">
        <w:rPr>
          <w:color w:val="000000"/>
          <w:sz w:val="28"/>
          <w:szCs w:val="28"/>
        </w:rPr>
        <w:t xml:space="preserve">екта). </w:t>
      </w:r>
    </w:p>
    <w:p w:rsidR="00B1377C" w:rsidRPr="00302E57" w:rsidRDefault="00B1377C" w:rsidP="00733555">
      <w:pPr>
        <w:ind w:firstLine="709"/>
        <w:jc w:val="both"/>
        <w:rPr>
          <w:color w:val="000000"/>
          <w:sz w:val="28"/>
          <w:szCs w:val="28"/>
        </w:rPr>
      </w:pPr>
      <w:r w:rsidRPr="00302E57">
        <w:rPr>
          <w:i/>
          <w:color w:val="000000"/>
          <w:sz w:val="28"/>
          <w:szCs w:val="28"/>
        </w:rPr>
        <w:t>Объект</w:t>
      </w:r>
      <w:r w:rsidRPr="00302E57">
        <w:rPr>
          <w:color w:val="000000"/>
          <w:sz w:val="28"/>
          <w:szCs w:val="28"/>
        </w:rPr>
        <w:t xml:space="preserve"> </w:t>
      </w:r>
      <w:r w:rsidRPr="00302E57">
        <w:rPr>
          <w:i/>
          <w:color w:val="000000"/>
          <w:sz w:val="28"/>
          <w:szCs w:val="28"/>
        </w:rPr>
        <w:t>исследования</w:t>
      </w:r>
      <w:r w:rsidRPr="00302E57">
        <w:rPr>
          <w:color w:val="000000"/>
          <w:sz w:val="28"/>
          <w:szCs w:val="28"/>
        </w:rPr>
        <w:t xml:space="preserve"> – область научных изысканий, в которой выявл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>на и существует исследуемая проблема. Это может быть процесс или явл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>ние, которое студент выбрал для изучения, часть сервисной деятельности, на которую направлен процесс научного познания, изучения, объяснения или преобразования с применением научных методов. Объект исследования до</w:t>
      </w:r>
      <w:r w:rsidRPr="00302E57">
        <w:rPr>
          <w:color w:val="000000"/>
          <w:sz w:val="28"/>
          <w:szCs w:val="28"/>
        </w:rPr>
        <w:t>л</w:t>
      </w:r>
      <w:r w:rsidRPr="00302E57">
        <w:rPr>
          <w:color w:val="000000"/>
          <w:sz w:val="28"/>
          <w:szCs w:val="28"/>
        </w:rPr>
        <w:t xml:space="preserve">жен точно соответствовать заявленной теме и проблеме работы. </w:t>
      </w:r>
    </w:p>
    <w:p w:rsidR="00B1377C" w:rsidRPr="00302E57" w:rsidRDefault="00B1377C" w:rsidP="00733555">
      <w:pPr>
        <w:ind w:firstLine="709"/>
        <w:jc w:val="both"/>
        <w:rPr>
          <w:color w:val="000000"/>
          <w:sz w:val="28"/>
          <w:szCs w:val="28"/>
        </w:rPr>
      </w:pPr>
      <w:r w:rsidRPr="00302E57">
        <w:rPr>
          <w:i/>
          <w:color w:val="000000"/>
          <w:sz w:val="28"/>
          <w:szCs w:val="28"/>
        </w:rPr>
        <w:t>Предмет исследования</w:t>
      </w:r>
      <w:r w:rsidRPr="00302E57">
        <w:rPr>
          <w:color w:val="000000"/>
          <w:sz w:val="28"/>
          <w:szCs w:val="28"/>
        </w:rPr>
        <w:t xml:space="preserve"> более конкретен, он является частью объекта исследования. </w:t>
      </w:r>
    </w:p>
    <w:p w:rsidR="00B1377C" w:rsidRPr="00302E57" w:rsidRDefault="00B1377C" w:rsidP="00733555">
      <w:pPr>
        <w:ind w:firstLine="709"/>
        <w:jc w:val="both"/>
        <w:rPr>
          <w:color w:val="000000"/>
          <w:sz w:val="28"/>
          <w:szCs w:val="28"/>
        </w:rPr>
      </w:pPr>
      <w:r w:rsidRPr="00302E57">
        <w:rPr>
          <w:i/>
          <w:color w:val="000000"/>
          <w:sz w:val="28"/>
          <w:szCs w:val="28"/>
        </w:rPr>
        <w:t>Объект наблюдения</w:t>
      </w:r>
      <w:r w:rsidRPr="00302E57">
        <w:rPr>
          <w:color w:val="000000"/>
          <w:sz w:val="28"/>
          <w:szCs w:val="28"/>
        </w:rPr>
        <w:t xml:space="preserve"> – организация (предприятие), на материалах кот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>рой выполнена курсовая работа. Например: «объектом наблюдения является ООО гостиница «Новосибирская», осуществляющая деятельность на реги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>нальном рынке».</w:t>
      </w:r>
    </w:p>
    <w:p w:rsidR="00B1377C" w:rsidRPr="00302E57" w:rsidRDefault="00B1377C" w:rsidP="00733555">
      <w:pPr>
        <w:ind w:firstLine="709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На основе сформулированной проблемы, определения объекта и пре</w:t>
      </w:r>
      <w:r w:rsidRPr="00302E57">
        <w:rPr>
          <w:color w:val="000000"/>
          <w:sz w:val="28"/>
          <w:szCs w:val="28"/>
        </w:rPr>
        <w:t>д</w:t>
      </w:r>
      <w:r w:rsidRPr="00302E57">
        <w:rPr>
          <w:color w:val="000000"/>
          <w:sz w:val="28"/>
          <w:szCs w:val="28"/>
        </w:rPr>
        <w:t>мета исследования устанавливается его цель.</w:t>
      </w:r>
    </w:p>
    <w:p w:rsidR="00B1377C" w:rsidRPr="00302E57" w:rsidRDefault="00B1377C" w:rsidP="00733555">
      <w:pPr>
        <w:ind w:firstLine="709"/>
        <w:jc w:val="both"/>
        <w:rPr>
          <w:color w:val="000000"/>
          <w:sz w:val="28"/>
          <w:szCs w:val="28"/>
        </w:rPr>
      </w:pPr>
      <w:r w:rsidRPr="00302E57">
        <w:rPr>
          <w:i/>
          <w:color w:val="000000"/>
          <w:sz w:val="28"/>
          <w:szCs w:val="28"/>
        </w:rPr>
        <w:t>Цель</w:t>
      </w:r>
      <w:r w:rsidRPr="00302E57">
        <w:rPr>
          <w:color w:val="000000"/>
          <w:sz w:val="28"/>
          <w:szCs w:val="28"/>
        </w:rPr>
        <w:t xml:space="preserve"> – это представление о результате, о том, что должно быть дости</w:t>
      </w:r>
      <w:r w:rsidRPr="00302E57">
        <w:rPr>
          <w:color w:val="000000"/>
          <w:sz w:val="28"/>
          <w:szCs w:val="28"/>
        </w:rPr>
        <w:t>г</w:t>
      </w:r>
      <w:r w:rsidRPr="00302E57">
        <w:rPr>
          <w:color w:val="000000"/>
          <w:sz w:val="28"/>
          <w:szCs w:val="28"/>
        </w:rPr>
        <w:t>нуто в ходе работы. Она должна быть ясной, лаконичной (не более 1–2 пре</w:t>
      </w:r>
      <w:r w:rsidRPr="00302E57">
        <w:rPr>
          <w:color w:val="000000"/>
          <w:sz w:val="28"/>
          <w:szCs w:val="28"/>
        </w:rPr>
        <w:t>д</w:t>
      </w:r>
      <w:r w:rsidRPr="00302E57">
        <w:rPr>
          <w:color w:val="000000"/>
          <w:sz w:val="28"/>
          <w:szCs w:val="28"/>
        </w:rPr>
        <w:t>ложений). Например, «разработка рекомендаций по совершенствованию се</w:t>
      </w:r>
      <w:r w:rsidRPr="00302E57">
        <w:rPr>
          <w:color w:val="000000"/>
          <w:sz w:val="28"/>
          <w:szCs w:val="28"/>
        </w:rPr>
        <w:t>р</w:t>
      </w:r>
      <w:r w:rsidRPr="00302E57">
        <w:rPr>
          <w:color w:val="000000"/>
          <w:sz w:val="28"/>
          <w:szCs w:val="28"/>
        </w:rPr>
        <w:t>висной деятельности гостиницы».</w:t>
      </w:r>
    </w:p>
    <w:p w:rsidR="00B1377C" w:rsidRPr="00302E57" w:rsidRDefault="00B1377C" w:rsidP="00733555">
      <w:pPr>
        <w:ind w:firstLine="709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Сформулированная цель исследования определяет</w:t>
      </w:r>
      <w:r w:rsidRPr="00302E57">
        <w:rPr>
          <w:i/>
          <w:color w:val="000000"/>
          <w:sz w:val="28"/>
          <w:szCs w:val="28"/>
        </w:rPr>
        <w:t xml:space="preserve"> задачи</w:t>
      </w:r>
      <w:r w:rsidRPr="00302E57">
        <w:rPr>
          <w:color w:val="000000"/>
          <w:sz w:val="28"/>
          <w:szCs w:val="28"/>
        </w:rPr>
        <w:t>, которые необходимо решить для ее достижения. Обычно ставится 4-5 задач, вытек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ющих из цели и конкретизирующих ее. Формулировка задач должна быть связана с названием разделов или подразделов основной части. Перечисл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 xml:space="preserve">нию сформулированных задач предшествует, примерно, следующая фраза: «Достижение поставленной цели обусловливает необходимость решения </w:t>
      </w:r>
      <w:r w:rsidRPr="00302E57">
        <w:rPr>
          <w:color w:val="000000"/>
          <w:sz w:val="28"/>
          <w:szCs w:val="28"/>
        </w:rPr>
        <w:lastRenderedPageBreak/>
        <w:t>следующих задач...». Далее следует перечисление задач, например: изучить теоретические основы гостиничного дела..., описать механизм взаимоде</w:t>
      </w:r>
      <w:r w:rsidRPr="00302E57">
        <w:rPr>
          <w:color w:val="000000"/>
          <w:sz w:val="28"/>
          <w:szCs w:val="28"/>
        </w:rPr>
        <w:t>й</w:t>
      </w:r>
      <w:r w:rsidRPr="00302E57">
        <w:rPr>
          <w:color w:val="000000"/>
          <w:sz w:val="28"/>
          <w:szCs w:val="28"/>
        </w:rPr>
        <w:t xml:space="preserve">ствия..., выявить основные факторы..., разработать программу..., обосновать план развития... </w:t>
      </w:r>
      <w:r w:rsidRPr="00302E57">
        <w:rPr>
          <w:iCs/>
          <w:color w:val="000000"/>
          <w:sz w:val="28"/>
          <w:szCs w:val="28"/>
        </w:rPr>
        <w:t>и т. п.</w:t>
      </w:r>
    </w:p>
    <w:p w:rsidR="00B1377C" w:rsidRPr="00302E57" w:rsidRDefault="00B1377C" w:rsidP="00733555">
      <w:pPr>
        <w:ind w:firstLine="709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 xml:space="preserve">Затем во введении перечисляют </w:t>
      </w:r>
      <w:r w:rsidRPr="00302E57">
        <w:rPr>
          <w:i/>
          <w:color w:val="000000"/>
          <w:sz w:val="28"/>
          <w:szCs w:val="28"/>
        </w:rPr>
        <w:t>авторов основных теоретических и</w:t>
      </w:r>
      <w:r w:rsidRPr="00302E57">
        <w:rPr>
          <w:i/>
          <w:color w:val="000000"/>
          <w:sz w:val="28"/>
          <w:szCs w:val="28"/>
        </w:rPr>
        <w:t>с</w:t>
      </w:r>
      <w:r w:rsidRPr="00302E57">
        <w:rPr>
          <w:i/>
          <w:color w:val="000000"/>
          <w:sz w:val="28"/>
          <w:szCs w:val="28"/>
        </w:rPr>
        <w:t>следований</w:t>
      </w:r>
      <w:r w:rsidRPr="00302E57">
        <w:rPr>
          <w:color w:val="000000"/>
          <w:sz w:val="28"/>
          <w:szCs w:val="28"/>
        </w:rPr>
        <w:t xml:space="preserve"> по теме курсовой работы. Кроме этого, указывают основные виды информационных источников, как то: научные источники (данные и свед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>ния из книг, журнальных статей, научных докладов и отчетов, материалов научных конференций и т. п.); статистические источники (отечественные и зарубежные статистические материалы, отчеты органов государственной, р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>гиональной, ведомственной статистики, материалы разных организаций, фондов, институтов и т. п.); официальные документы (кодексы законов, з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конодательные и другие нормативные актов, в том числе положения, и</w:t>
      </w:r>
      <w:r w:rsidRPr="00302E57">
        <w:rPr>
          <w:color w:val="000000"/>
          <w:sz w:val="28"/>
          <w:szCs w:val="28"/>
        </w:rPr>
        <w:t>н</w:t>
      </w:r>
      <w:r w:rsidRPr="00302E57">
        <w:rPr>
          <w:color w:val="000000"/>
          <w:sz w:val="28"/>
          <w:szCs w:val="28"/>
        </w:rPr>
        <w:t>струкции, доклады и т. п.); результаты собственных расчетов и т.п.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 xml:space="preserve">Последним компонентом введения является </w:t>
      </w:r>
      <w:r w:rsidRPr="00302E57">
        <w:rPr>
          <w:b/>
          <w:i/>
          <w:color w:val="000000"/>
          <w:sz w:val="28"/>
          <w:szCs w:val="28"/>
        </w:rPr>
        <w:t>структура курсовой раб</w:t>
      </w:r>
      <w:r w:rsidRPr="00302E57">
        <w:rPr>
          <w:b/>
          <w:i/>
          <w:color w:val="000000"/>
          <w:sz w:val="28"/>
          <w:szCs w:val="28"/>
        </w:rPr>
        <w:t>о</w:t>
      </w:r>
      <w:r w:rsidRPr="00302E57">
        <w:rPr>
          <w:b/>
          <w:i/>
          <w:color w:val="000000"/>
          <w:sz w:val="28"/>
          <w:szCs w:val="28"/>
        </w:rPr>
        <w:t>ты</w:t>
      </w:r>
      <w:r w:rsidRPr="00302E57">
        <w:rPr>
          <w:color w:val="000000"/>
          <w:sz w:val="28"/>
          <w:szCs w:val="28"/>
        </w:rPr>
        <w:t xml:space="preserve"> − перечень  структурных компонентов курсовой работы.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Пример оформления структуры курсовой работы:</w:t>
      </w:r>
    </w:p>
    <w:p w:rsidR="00B1377C" w:rsidRPr="00302E57" w:rsidRDefault="00B1377C" w:rsidP="00733555">
      <w:pPr>
        <w:ind w:firstLine="567"/>
        <w:jc w:val="both"/>
        <w:rPr>
          <w:i/>
          <w:color w:val="000000"/>
          <w:sz w:val="28"/>
          <w:szCs w:val="28"/>
        </w:rPr>
      </w:pPr>
      <w:r w:rsidRPr="00302E57">
        <w:rPr>
          <w:i/>
          <w:color w:val="000000"/>
          <w:sz w:val="28"/>
          <w:szCs w:val="28"/>
        </w:rPr>
        <w:t>Структура работы. Курсовая работа состоит из введения, трёх разд</w:t>
      </w:r>
      <w:r w:rsidRPr="00302E57">
        <w:rPr>
          <w:i/>
          <w:color w:val="000000"/>
          <w:sz w:val="28"/>
          <w:szCs w:val="28"/>
        </w:rPr>
        <w:t>е</w:t>
      </w:r>
      <w:r w:rsidRPr="00302E57">
        <w:rPr>
          <w:i/>
          <w:color w:val="000000"/>
          <w:sz w:val="28"/>
          <w:szCs w:val="28"/>
        </w:rPr>
        <w:t xml:space="preserve">лов, библиографического списка и приложений. </w:t>
      </w:r>
    </w:p>
    <w:p w:rsidR="00B1377C" w:rsidRPr="00302E57" w:rsidRDefault="00B1377C" w:rsidP="00733555">
      <w:pPr>
        <w:ind w:firstLine="709"/>
        <w:jc w:val="both"/>
        <w:rPr>
          <w:color w:val="000000"/>
          <w:sz w:val="28"/>
          <w:szCs w:val="28"/>
        </w:rPr>
      </w:pPr>
      <w:r w:rsidRPr="00302E57">
        <w:rPr>
          <w:b/>
          <w:i/>
          <w:color w:val="000000"/>
          <w:sz w:val="28"/>
          <w:szCs w:val="28"/>
        </w:rPr>
        <w:t>Основная часть</w:t>
      </w:r>
      <w:r w:rsidRPr="00302E57">
        <w:rPr>
          <w:color w:val="000000"/>
          <w:sz w:val="28"/>
          <w:szCs w:val="28"/>
        </w:rPr>
        <w:t xml:space="preserve"> курсовой работы содержит 3 раздела. Второй раздел делится на подразделы. </w:t>
      </w:r>
    </w:p>
    <w:p w:rsidR="00B1377C" w:rsidRPr="00302E57" w:rsidRDefault="00B1377C" w:rsidP="00733555">
      <w:pPr>
        <w:ind w:firstLine="709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Формулировка заголовков разделов и подразделов должна быть четкой, краткой и в последовательной форме раскрывать содержание курсовой раб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>ты. Недопустимы одинаковые формулировки названия курсовой работы в целом и отдельных частей или параграфов.</w:t>
      </w:r>
    </w:p>
    <w:p w:rsidR="00B1377C" w:rsidRPr="00302E57" w:rsidRDefault="00B1377C" w:rsidP="00733555">
      <w:pPr>
        <w:ind w:firstLine="709"/>
        <w:jc w:val="both"/>
        <w:rPr>
          <w:color w:val="000000"/>
          <w:sz w:val="28"/>
          <w:szCs w:val="28"/>
        </w:rPr>
      </w:pPr>
      <w:r w:rsidRPr="00302E57">
        <w:rPr>
          <w:b/>
          <w:i/>
          <w:color w:val="000000"/>
          <w:sz w:val="28"/>
          <w:szCs w:val="28"/>
        </w:rPr>
        <w:t xml:space="preserve">Заключение </w:t>
      </w:r>
      <w:r w:rsidRPr="00302E57">
        <w:rPr>
          <w:color w:val="000000"/>
          <w:sz w:val="28"/>
          <w:szCs w:val="28"/>
        </w:rPr>
        <w:t>содержит итоги выполненной работы. В нем последов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тельно излагаются выводы и предложения, к которым пришел студент в р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 xml:space="preserve">зультате исследования. </w:t>
      </w:r>
    </w:p>
    <w:p w:rsidR="00B1377C" w:rsidRPr="00302E57" w:rsidRDefault="00B1377C" w:rsidP="00733555">
      <w:pPr>
        <w:ind w:firstLine="709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 xml:space="preserve">Возможны разные варианты написания заключения. </w:t>
      </w:r>
      <w:r w:rsidRPr="00302E57">
        <w:rPr>
          <w:caps/>
          <w:color w:val="000000"/>
          <w:sz w:val="28"/>
          <w:szCs w:val="28"/>
        </w:rPr>
        <w:t>н</w:t>
      </w:r>
      <w:r w:rsidRPr="00302E57">
        <w:rPr>
          <w:color w:val="000000"/>
          <w:sz w:val="28"/>
          <w:szCs w:val="28"/>
        </w:rPr>
        <w:t>аиболее целес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>образным представляется следующий вариант: «</w:t>
      </w:r>
      <w:r w:rsidRPr="00302E57">
        <w:rPr>
          <w:i/>
          <w:color w:val="000000"/>
          <w:sz w:val="28"/>
          <w:szCs w:val="28"/>
        </w:rPr>
        <w:t>В ходе выполнения курсовой работы были решены следующие задачи</w:t>
      </w:r>
      <w:r w:rsidRPr="00302E57">
        <w:rPr>
          <w:color w:val="000000"/>
          <w:sz w:val="28"/>
          <w:szCs w:val="28"/>
        </w:rPr>
        <w:t xml:space="preserve"> ...» Далее перечисляются сформул</w:t>
      </w:r>
      <w:r w:rsidRPr="00302E57">
        <w:rPr>
          <w:color w:val="000000"/>
          <w:sz w:val="28"/>
          <w:szCs w:val="28"/>
        </w:rPr>
        <w:t>и</w:t>
      </w:r>
      <w:r w:rsidRPr="00302E57">
        <w:rPr>
          <w:color w:val="000000"/>
          <w:sz w:val="28"/>
          <w:szCs w:val="28"/>
        </w:rPr>
        <w:t xml:space="preserve">рованные во введении к работе задачи, и после каждой из них дается краткое описание решения. </w:t>
      </w:r>
    </w:p>
    <w:p w:rsidR="00B1377C" w:rsidRPr="00302E57" w:rsidRDefault="00B1377C" w:rsidP="00733555">
      <w:pPr>
        <w:ind w:firstLine="709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Возможен вариант «резюме», когда делаются краткие выводы по всей структуре работы. Они оформляются в виде пронумерованных абзацев, п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>следовательность которых определяется логикой построения исследования. Они должны быть краткими и четкими, дающими полное представление о содержании, значимости, обоснованности разработок по совершенствов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нию.</w:t>
      </w:r>
    </w:p>
    <w:p w:rsidR="00B1377C" w:rsidRPr="00302E57" w:rsidRDefault="00B1377C" w:rsidP="00733555">
      <w:pPr>
        <w:ind w:firstLine="709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 xml:space="preserve">В заключении рекомендуется использовать следующие обороты: </w:t>
      </w:r>
      <w:r w:rsidRPr="00302E57">
        <w:rPr>
          <w:i/>
          <w:iCs/>
          <w:color w:val="000000"/>
          <w:sz w:val="28"/>
          <w:szCs w:val="28"/>
        </w:rPr>
        <w:t>иссл</w:t>
      </w:r>
      <w:r w:rsidRPr="00302E57">
        <w:rPr>
          <w:i/>
          <w:iCs/>
          <w:color w:val="000000"/>
          <w:sz w:val="28"/>
          <w:szCs w:val="28"/>
        </w:rPr>
        <w:t>е</w:t>
      </w:r>
      <w:r w:rsidRPr="00302E57">
        <w:rPr>
          <w:i/>
          <w:iCs/>
          <w:color w:val="000000"/>
          <w:sz w:val="28"/>
          <w:szCs w:val="28"/>
        </w:rPr>
        <w:t>довано, установлено, обосновано, доказано, выявлено, предложено, ра</w:t>
      </w:r>
      <w:r w:rsidRPr="00302E57">
        <w:rPr>
          <w:i/>
          <w:iCs/>
          <w:color w:val="000000"/>
          <w:sz w:val="28"/>
          <w:szCs w:val="28"/>
        </w:rPr>
        <w:t>с</w:t>
      </w:r>
      <w:r w:rsidRPr="00302E57">
        <w:rPr>
          <w:i/>
          <w:iCs/>
          <w:color w:val="000000"/>
          <w:sz w:val="28"/>
          <w:szCs w:val="28"/>
        </w:rPr>
        <w:t>смотрено</w:t>
      </w:r>
      <w:r w:rsidRPr="00302E57">
        <w:rPr>
          <w:color w:val="000000"/>
          <w:sz w:val="28"/>
          <w:szCs w:val="28"/>
        </w:rPr>
        <w:t xml:space="preserve"> и т. д. </w:t>
      </w:r>
    </w:p>
    <w:p w:rsidR="00B1377C" w:rsidRPr="00302E57" w:rsidRDefault="00B1377C" w:rsidP="00733555">
      <w:pPr>
        <w:ind w:firstLine="709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После заключения в курсовой работе приводится список источников, составленный в соответствии с ГОСТ</w:t>
      </w:r>
      <w:r>
        <w:rPr>
          <w:color w:val="000000"/>
          <w:sz w:val="28"/>
          <w:szCs w:val="28"/>
        </w:rPr>
        <w:t xml:space="preserve"> Р</w:t>
      </w:r>
      <w:r w:rsidRPr="00302E57">
        <w:rPr>
          <w:color w:val="000000"/>
          <w:sz w:val="28"/>
          <w:szCs w:val="28"/>
        </w:rPr>
        <w:t xml:space="preserve"> 7.</w:t>
      </w:r>
      <w:r>
        <w:rPr>
          <w:color w:val="000000"/>
          <w:sz w:val="28"/>
          <w:szCs w:val="28"/>
        </w:rPr>
        <w:t>05</w:t>
      </w:r>
      <w:r w:rsidRPr="00302E57">
        <w:rPr>
          <w:color w:val="000000"/>
          <w:sz w:val="28"/>
          <w:szCs w:val="28"/>
        </w:rPr>
        <w:t>-200</w:t>
      </w:r>
      <w:r>
        <w:rPr>
          <w:color w:val="000000"/>
          <w:sz w:val="28"/>
          <w:szCs w:val="28"/>
        </w:rPr>
        <w:t>8</w:t>
      </w:r>
      <w:r w:rsidRPr="00302E57">
        <w:rPr>
          <w:color w:val="000000"/>
          <w:sz w:val="28"/>
          <w:szCs w:val="28"/>
        </w:rPr>
        <w:t>. Список отражает объем информации, самостоятельно обработанный студентом. В библиографич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lastRenderedPageBreak/>
        <w:t>ском списке должны быть обязательно отражены те из них, на которые есть ссылки в тексте.</w:t>
      </w:r>
    </w:p>
    <w:p w:rsidR="00B1377C" w:rsidRPr="00302E57" w:rsidRDefault="00B1377C" w:rsidP="00733555">
      <w:pPr>
        <w:ind w:firstLine="709"/>
        <w:jc w:val="both"/>
        <w:rPr>
          <w:color w:val="000000"/>
          <w:sz w:val="28"/>
          <w:szCs w:val="28"/>
        </w:rPr>
      </w:pPr>
      <w:r w:rsidRPr="00302E57">
        <w:rPr>
          <w:b/>
          <w:i/>
          <w:color w:val="000000"/>
          <w:sz w:val="28"/>
          <w:szCs w:val="28"/>
        </w:rPr>
        <w:t>В приложения</w:t>
      </w:r>
      <w:r w:rsidRPr="00302E57">
        <w:rPr>
          <w:color w:val="000000"/>
          <w:sz w:val="28"/>
          <w:szCs w:val="28"/>
        </w:rPr>
        <w:t xml:space="preserve"> рекомендуется выносить так называемый вспомог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тельный материал: результаты промежуточных расчетов, копии документов, объемные иллюстрации, образцы анкет и т.п.</w:t>
      </w:r>
    </w:p>
    <w:p w:rsidR="00B1377C" w:rsidRPr="00302E57" w:rsidRDefault="00B1377C" w:rsidP="00733555">
      <w:pPr>
        <w:pStyle w:val="310"/>
        <w:rPr>
          <w:color w:val="000000"/>
          <w:szCs w:val="28"/>
        </w:rPr>
      </w:pPr>
    </w:p>
    <w:p w:rsidR="00B1377C" w:rsidRPr="00302E57" w:rsidRDefault="00B1377C" w:rsidP="004761F8">
      <w:pPr>
        <w:pStyle w:val="2"/>
        <w:spacing w:before="0" w:after="0"/>
        <w:jc w:val="center"/>
        <w:rPr>
          <w:rFonts w:ascii="Times New Roman" w:hAnsi="Times New Roman" w:cs="Times New Roman"/>
          <w:i w:val="0"/>
          <w:color w:val="000000"/>
        </w:rPr>
      </w:pPr>
      <w:bookmarkStart w:id="12" w:name="_Toc536622537"/>
      <w:bookmarkStart w:id="13" w:name="_Toc536622669"/>
      <w:r w:rsidRPr="00302E57">
        <w:rPr>
          <w:rFonts w:ascii="Times New Roman" w:hAnsi="Times New Roman" w:cs="Times New Roman"/>
          <w:i w:val="0"/>
          <w:color w:val="000000"/>
        </w:rPr>
        <w:t>3. ОСНОВНЫЕ ЭТАПЫ ВЫПОЛНЕНИЯ КУРСОВОЙ</w:t>
      </w:r>
      <w:bookmarkEnd w:id="12"/>
      <w:bookmarkEnd w:id="13"/>
      <w:r w:rsidRPr="00302E57">
        <w:rPr>
          <w:rFonts w:ascii="Times New Roman" w:hAnsi="Times New Roman" w:cs="Times New Roman"/>
          <w:i w:val="0"/>
          <w:color w:val="000000"/>
        </w:rPr>
        <w:t xml:space="preserve"> </w:t>
      </w:r>
    </w:p>
    <w:p w:rsidR="00B1377C" w:rsidRPr="00302E57" w:rsidRDefault="00B1377C" w:rsidP="004761F8">
      <w:pPr>
        <w:pStyle w:val="2"/>
        <w:spacing w:before="0" w:after="0"/>
        <w:jc w:val="center"/>
        <w:rPr>
          <w:rFonts w:ascii="Times New Roman" w:hAnsi="Times New Roman" w:cs="Times New Roman"/>
          <w:i w:val="0"/>
          <w:color w:val="000000"/>
        </w:rPr>
      </w:pPr>
      <w:bookmarkStart w:id="14" w:name="_Toc536622538"/>
      <w:bookmarkStart w:id="15" w:name="_Toc536622670"/>
      <w:r w:rsidRPr="00302E57">
        <w:rPr>
          <w:rFonts w:ascii="Times New Roman" w:hAnsi="Times New Roman" w:cs="Times New Roman"/>
          <w:i w:val="0"/>
          <w:color w:val="000000"/>
        </w:rPr>
        <w:t>РАБОТЫ</w:t>
      </w:r>
      <w:bookmarkEnd w:id="14"/>
      <w:bookmarkEnd w:id="15"/>
    </w:p>
    <w:p w:rsidR="00B1377C" w:rsidRPr="00302E57" w:rsidRDefault="00B1377C" w:rsidP="00733555">
      <w:pPr>
        <w:pStyle w:val="1"/>
        <w:tabs>
          <w:tab w:val="left" w:pos="1134"/>
        </w:tabs>
        <w:spacing w:before="0"/>
        <w:ind w:firstLine="709"/>
        <w:jc w:val="center"/>
        <w:rPr>
          <w:color w:val="000000"/>
        </w:rPr>
      </w:pPr>
    </w:p>
    <w:p w:rsidR="00B1377C" w:rsidRPr="00302E57" w:rsidRDefault="00B1377C" w:rsidP="00733555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К основным этапам выполнения курсовой работы относятся;</w:t>
      </w:r>
    </w:p>
    <w:p w:rsidR="00B1377C" w:rsidRPr="00302E57" w:rsidRDefault="00B1377C" w:rsidP="00733555">
      <w:pPr>
        <w:pStyle w:val="a3"/>
        <w:numPr>
          <w:ilvl w:val="0"/>
          <w:numId w:val="26"/>
        </w:numPr>
        <w:tabs>
          <w:tab w:val="left" w:pos="709"/>
          <w:tab w:val="left" w:pos="1134"/>
        </w:tabs>
        <w:ind w:firstLine="709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выбор темы курсовой работы;</w:t>
      </w:r>
    </w:p>
    <w:p w:rsidR="00B1377C" w:rsidRPr="00302E57" w:rsidRDefault="00B1377C" w:rsidP="00733555">
      <w:pPr>
        <w:pStyle w:val="a3"/>
        <w:numPr>
          <w:ilvl w:val="0"/>
          <w:numId w:val="26"/>
        </w:numPr>
        <w:tabs>
          <w:tab w:val="left" w:pos="709"/>
          <w:tab w:val="left" w:pos="1134"/>
        </w:tabs>
        <w:ind w:firstLine="709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подбор литературы и составление библиографического списка;</w:t>
      </w:r>
    </w:p>
    <w:p w:rsidR="00B1377C" w:rsidRPr="00302E57" w:rsidRDefault="00B1377C" w:rsidP="00733555">
      <w:pPr>
        <w:pStyle w:val="a3"/>
        <w:numPr>
          <w:ilvl w:val="0"/>
          <w:numId w:val="26"/>
        </w:numPr>
        <w:tabs>
          <w:tab w:val="left" w:pos="709"/>
          <w:tab w:val="left" w:pos="1134"/>
        </w:tabs>
        <w:ind w:firstLine="709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составление плана;</w:t>
      </w:r>
    </w:p>
    <w:p w:rsidR="00B1377C" w:rsidRPr="00302E57" w:rsidRDefault="00B1377C" w:rsidP="00733555">
      <w:pPr>
        <w:pStyle w:val="a3"/>
        <w:numPr>
          <w:ilvl w:val="0"/>
          <w:numId w:val="26"/>
        </w:numPr>
        <w:tabs>
          <w:tab w:val="left" w:pos="709"/>
          <w:tab w:val="left" w:pos="1134"/>
        </w:tabs>
        <w:ind w:firstLine="709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изучение литературы, систематизация и обработка практических материалов;</w:t>
      </w:r>
    </w:p>
    <w:p w:rsidR="00B1377C" w:rsidRPr="00302E57" w:rsidRDefault="00B1377C" w:rsidP="00733555">
      <w:pPr>
        <w:pStyle w:val="a3"/>
        <w:numPr>
          <w:ilvl w:val="0"/>
          <w:numId w:val="26"/>
        </w:numPr>
        <w:tabs>
          <w:tab w:val="left" w:pos="709"/>
          <w:tab w:val="left" w:pos="1134"/>
        </w:tabs>
        <w:ind w:firstLine="709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написание текста курсовой работы;</w:t>
      </w:r>
    </w:p>
    <w:p w:rsidR="00B1377C" w:rsidRPr="00302E57" w:rsidRDefault="00B1377C" w:rsidP="00733555">
      <w:pPr>
        <w:pStyle w:val="a3"/>
        <w:numPr>
          <w:ilvl w:val="0"/>
          <w:numId w:val="26"/>
        </w:numPr>
        <w:tabs>
          <w:tab w:val="left" w:pos="709"/>
          <w:tab w:val="left" w:pos="1134"/>
        </w:tabs>
        <w:ind w:firstLine="709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рецензирование курсовой работы;</w:t>
      </w:r>
    </w:p>
    <w:p w:rsidR="00B1377C" w:rsidRPr="00302E57" w:rsidRDefault="00B1377C" w:rsidP="00733555">
      <w:pPr>
        <w:pStyle w:val="a3"/>
        <w:numPr>
          <w:ilvl w:val="0"/>
          <w:numId w:val="26"/>
        </w:numPr>
        <w:tabs>
          <w:tab w:val="left" w:pos="709"/>
          <w:tab w:val="left" w:pos="1134"/>
        </w:tabs>
        <w:ind w:firstLine="709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защита курсовой работы.</w:t>
      </w:r>
    </w:p>
    <w:p w:rsidR="00B1377C" w:rsidRPr="00302E57" w:rsidRDefault="00B1377C" w:rsidP="00733555">
      <w:pPr>
        <w:tabs>
          <w:tab w:val="left" w:pos="1134"/>
        </w:tabs>
        <w:ind w:firstLine="709"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i/>
          <w:color w:val="000000"/>
          <w:sz w:val="28"/>
          <w:szCs w:val="28"/>
        </w:rPr>
      </w:pPr>
      <w:r w:rsidRPr="00302E57">
        <w:rPr>
          <w:i/>
          <w:color w:val="000000"/>
          <w:sz w:val="28"/>
          <w:szCs w:val="28"/>
        </w:rPr>
        <w:t>Выбор темы курсовой работы</w:t>
      </w:r>
    </w:p>
    <w:p w:rsidR="00B1377C" w:rsidRPr="00302E57" w:rsidRDefault="00B1377C" w:rsidP="00733555">
      <w:pPr>
        <w:pStyle w:val="a3"/>
        <w:ind w:firstLine="709"/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a3"/>
        <w:ind w:firstLine="709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Тематика курсовых работ, приведенная в настоящих методических ук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заниях, утверждена кафедрой сервиса и туризма. В зависимости от интер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>сов, условий и специфики деятельности изучаемой организации обучающи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>ся могут предложить и другие темы курсовых работ, предварительно согл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совав их с руководителем.</w:t>
      </w:r>
    </w:p>
    <w:p w:rsidR="00B1377C" w:rsidRPr="00302E57" w:rsidRDefault="00B1377C" w:rsidP="00733555">
      <w:pPr>
        <w:pStyle w:val="a3"/>
        <w:spacing w:line="380" w:lineRule="exact"/>
        <w:ind w:firstLine="709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Выбирая определенную тему курсовой работы, следует учитывать её практическую значимость, актуальность и степень полезности предлагаемых рекомендаций для организации, на материалах которой работа будет выпо</w:t>
      </w:r>
      <w:r w:rsidRPr="00302E57">
        <w:rPr>
          <w:color w:val="000000"/>
          <w:sz w:val="28"/>
          <w:szCs w:val="28"/>
        </w:rPr>
        <w:t>л</w:t>
      </w:r>
      <w:r w:rsidRPr="00302E57">
        <w:rPr>
          <w:color w:val="000000"/>
          <w:sz w:val="28"/>
          <w:szCs w:val="28"/>
        </w:rPr>
        <w:t>няться. Закрепление и утверждение темы курсовой работы производится к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федрой сервиса и туризма потребительской кооперации. Одновременно к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федра утверждает график выполнения курсовой работы и назначает руков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>дителей из числа профессорско-преподавательского состава или опытных практических работников. Руководитель консультирует обучающегося по курсовой работе, помогает ему уточнить план, составить библиографический список, определить объект исследования, а также контролирует сроки ее в</w:t>
      </w:r>
      <w:r w:rsidRPr="00302E57">
        <w:rPr>
          <w:color w:val="000000"/>
          <w:sz w:val="28"/>
          <w:szCs w:val="28"/>
        </w:rPr>
        <w:t>ы</w:t>
      </w:r>
      <w:r w:rsidRPr="00302E57">
        <w:rPr>
          <w:color w:val="000000"/>
          <w:sz w:val="28"/>
          <w:szCs w:val="28"/>
        </w:rPr>
        <w:t>полнения.</w:t>
      </w:r>
    </w:p>
    <w:p w:rsidR="00B1377C" w:rsidRPr="00302E57" w:rsidRDefault="00B1377C" w:rsidP="00733555">
      <w:pPr>
        <w:ind w:firstLine="567"/>
        <w:jc w:val="center"/>
        <w:rPr>
          <w:i/>
          <w:color w:val="000000"/>
          <w:sz w:val="28"/>
          <w:szCs w:val="28"/>
        </w:rPr>
      </w:pPr>
      <w:r w:rsidRPr="00302E57">
        <w:rPr>
          <w:i/>
          <w:color w:val="000000"/>
          <w:sz w:val="28"/>
          <w:szCs w:val="28"/>
        </w:rPr>
        <w:t>Подбор литературы и составление библиографического списка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Литература, используемая при написании курсовой работы должна о</w:t>
      </w:r>
      <w:r w:rsidRPr="00302E57">
        <w:rPr>
          <w:color w:val="000000"/>
          <w:sz w:val="28"/>
          <w:szCs w:val="28"/>
        </w:rPr>
        <w:t>т</w:t>
      </w:r>
      <w:r w:rsidRPr="00302E57">
        <w:rPr>
          <w:color w:val="000000"/>
          <w:sz w:val="28"/>
          <w:szCs w:val="28"/>
        </w:rPr>
        <w:t>ражать уровень осведомленности обучающего в изучаемом вопросе. Если при работе над темой обучающийся обнаруживает, что по конкретной пр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lastRenderedPageBreak/>
        <w:t>блеме дефицит литературы, то он должен основательно изучить и проанал</w:t>
      </w:r>
      <w:r w:rsidRPr="00302E57">
        <w:rPr>
          <w:color w:val="000000"/>
          <w:sz w:val="28"/>
          <w:szCs w:val="28"/>
        </w:rPr>
        <w:t>и</w:t>
      </w:r>
      <w:r w:rsidRPr="00302E57">
        <w:rPr>
          <w:color w:val="000000"/>
          <w:sz w:val="28"/>
          <w:szCs w:val="28"/>
        </w:rPr>
        <w:t>зировать литературу по более общим или смежным вопросам.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 xml:space="preserve">Работа с литературой не должна носить репродуктивный характер. В процессе изучения литературы стоит проявлять критическое мышление и не полагаться только на авторитетное мнение автора.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Источниками информации для выполнения курсовой работы могут быть: учебники, монографии, периодические издания, материалы научных конференций, сеть Интернет и др. В качестве отправной точки в поиске л</w:t>
      </w:r>
      <w:r w:rsidRPr="00302E57">
        <w:rPr>
          <w:color w:val="000000"/>
          <w:sz w:val="28"/>
          <w:szCs w:val="28"/>
        </w:rPr>
        <w:t>и</w:t>
      </w:r>
      <w:r w:rsidRPr="00302E57">
        <w:rPr>
          <w:color w:val="000000"/>
          <w:sz w:val="28"/>
          <w:szCs w:val="28"/>
        </w:rPr>
        <w:t>тературы по проблеме исследования можно воспользоваться литературой, указанной в рабочей программе дисциплины «</w:t>
      </w:r>
      <w:r w:rsidRPr="00302E57">
        <w:rPr>
          <w:i/>
          <w:color w:val="000000"/>
          <w:sz w:val="28"/>
          <w:szCs w:val="28"/>
        </w:rPr>
        <w:t>Технологии гостиничной де</w:t>
      </w:r>
      <w:r w:rsidRPr="00302E57">
        <w:rPr>
          <w:i/>
          <w:color w:val="000000"/>
          <w:sz w:val="28"/>
          <w:szCs w:val="28"/>
        </w:rPr>
        <w:t>я</w:t>
      </w:r>
      <w:r w:rsidRPr="00302E57">
        <w:rPr>
          <w:i/>
          <w:color w:val="000000"/>
          <w:sz w:val="28"/>
          <w:szCs w:val="28"/>
        </w:rPr>
        <w:t>тельности</w:t>
      </w:r>
      <w:r w:rsidRPr="00302E57">
        <w:rPr>
          <w:color w:val="000000"/>
          <w:sz w:val="28"/>
          <w:szCs w:val="28"/>
        </w:rPr>
        <w:t xml:space="preserve">» для направления подготовки </w:t>
      </w:r>
      <w:r w:rsidRPr="00302E57">
        <w:rPr>
          <w:i/>
          <w:color w:val="000000"/>
          <w:sz w:val="28"/>
          <w:szCs w:val="28"/>
        </w:rPr>
        <w:t>43.03.03 Гостиничное дело</w:t>
      </w:r>
      <w:r w:rsidRPr="00302E57">
        <w:rPr>
          <w:color w:val="000000"/>
          <w:sz w:val="28"/>
          <w:szCs w:val="28"/>
        </w:rPr>
        <w:t xml:space="preserve"> напра</w:t>
      </w:r>
      <w:r w:rsidRPr="00302E57">
        <w:rPr>
          <w:color w:val="000000"/>
          <w:sz w:val="28"/>
          <w:szCs w:val="28"/>
        </w:rPr>
        <w:t>в</w:t>
      </w:r>
      <w:r w:rsidRPr="00302E57">
        <w:rPr>
          <w:color w:val="000000"/>
          <w:sz w:val="28"/>
          <w:szCs w:val="28"/>
        </w:rPr>
        <w:t xml:space="preserve">ленности </w:t>
      </w:r>
      <w:r w:rsidRPr="00302E57">
        <w:rPr>
          <w:i/>
          <w:color w:val="000000"/>
          <w:sz w:val="28"/>
          <w:szCs w:val="28"/>
        </w:rPr>
        <w:t>Гостиничная деятельность.</w:t>
      </w:r>
      <w:r w:rsidRPr="00302E57">
        <w:rPr>
          <w:color w:val="000000"/>
          <w:sz w:val="28"/>
          <w:szCs w:val="28"/>
        </w:rPr>
        <w:t xml:space="preserve"> В библиографический список вкл</w:t>
      </w:r>
      <w:r w:rsidRPr="00302E57">
        <w:rPr>
          <w:color w:val="000000"/>
          <w:sz w:val="28"/>
          <w:szCs w:val="28"/>
        </w:rPr>
        <w:t>ю</w:t>
      </w:r>
      <w:r w:rsidRPr="00302E57">
        <w:rPr>
          <w:color w:val="000000"/>
          <w:sz w:val="28"/>
          <w:szCs w:val="28"/>
        </w:rPr>
        <w:t>чаются все использованные при написании курсовой работы источники.</w:t>
      </w:r>
    </w:p>
    <w:p w:rsidR="00B1377C" w:rsidRDefault="00B1377C" w:rsidP="00733555">
      <w:pPr>
        <w:pStyle w:val="a3"/>
        <w:jc w:val="center"/>
        <w:rPr>
          <w:i/>
          <w:color w:val="000000"/>
          <w:sz w:val="28"/>
          <w:szCs w:val="28"/>
        </w:rPr>
      </w:pPr>
    </w:p>
    <w:p w:rsidR="00B1377C" w:rsidRPr="00302E57" w:rsidRDefault="00B1377C" w:rsidP="00733555">
      <w:pPr>
        <w:pStyle w:val="a3"/>
        <w:jc w:val="center"/>
        <w:rPr>
          <w:i/>
          <w:color w:val="000000"/>
          <w:sz w:val="28"/>
          <w:szCs w:val="28"/>
        </w:rPr>
      </w:pPr>
      <w:r w:rsidRPr="00302E57">
        <w:rPr>
          <w:i/>
          <w:color w:val="000000"/>
          <w:sz w:val="28"/>
          <w:szCs w:val="28"/>
        </w:rPr>
        <w:t>Составление плана</w:t>
      </w:r>
    </w:p>
    <w:p w:rsidR="00B1377C" w:rsidRPr="00302E57" w:rsidRDefault="00B1377C" w:rsidP="00733555">
      <w:pPr>
        <w:pStyle w:val="a3"/>
        <w:ind w:firstLine="567"/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a3"/>
        <w:ind w:firstLine="567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План курсовой работы и перечень литературных источников обуча</w:t>
      </w:r>
      <w:r w:rsidRPr="00302E57">
        <w:rPr>
          <w:color w:val="000000"/>
          <w:sz w:val="28"/>
          <w:szCs w:val="28"/>
        </w:rPr>
        <w:t>ю</w:t>
      </w:r>
      <w:r w:rsidRPr="00302E57">
        <w:rPr>
          <w:color w:val="000000"/>
          <w:sz w:val="28"/>
          <w:szCs w:val="28"/>
        </w:rPr>
        <w:t>щийся должен представить своему руководителю для согласования. Жел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тельно иметь несколько вариантов плана, из которых выбирается наиболее приемлемый.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В плане необходимо предусмотреть следующие составляющие курсовой работы: введение, теоретическую часть, исследование практических матер</w:t>
      </w:r>
      <w:r w:rsidRPr="00302E57">
        <w:rPr>
          <w:color w:val="000000"/>
          <w:sz w:val="28"/>
          <w:szCs w:val="28"/>
        </w:rPr>
        <w:t>и</w:t>
      </w:r>
      <w:r w:rsidRPr="00302E57">
        <w:rPr>
          <w:color w:val="000000"/>
          <w:sz w:val="28"/>
          <w:szCs w:val="28"/>
        </w:rPr>
        <w:t>алов, предложения и рекомендации, заключение.</w:t>
      </w:r>
    </w:p>
    <w:p w:rsidR="00B1377C" w:rsidRPr="00302E57" w:rsidRDefault="00B1377C" w:rsidP="00733555">
      <w:pPr>
        <w:pStyle w:val="a3"/>
        <w:jc w:val="center"/>
        <w:rPr>
          <w:i/>
          <w:color w:val="000000"/>
          <w:sz w:val="28"/>
          <w:szCs w:val="28"/>
        </w:rPr>
      </w:pPr>
    </w:p>
    <w:p w:rsidR="00B1377C" w:rsidRPr="00302E57" w:rsidRDefault="00B1377C" w:rsidP="00733555">
      <w:pPr>
        <w:pStyle w:val="a3"/>
        <w:jc w:val="center"/>
        <w:rPr>
          <w:i/>
          <w:color w:val="000000"/>
          <w:sz w:val="28"/>
          <w:szCs w:val="28"/>
        </w:rPr>
      </w:pPr>
      <w:r w:rsidRPr="00302E57">
        <w:rPr>
          <w:i/>
          <w:color w:val="000000"/>
          <w:sz w:val="28"/>
          <w:szCs w:val="28"/>
        </w:rPr>
        <w:t>Изучение литературы, систематизация</w:t>
      </w:r>
    </w:p>
    <w:p w:rsidR="00B1377C" w:rsidRPr="00302E57" w:rsidRDefault="00B1377C" w:rsidP="00733555">
      <w:pPr>
        <w:pStyle w:val="a3"/>
        <w:jc w:val="center"/>
        <w:rPr>
          <w:i/>
          <w:color w:val="000000"/>
          <w:sz w:val="28"/>
          <w:szCs w:val="28"/>
        </w:rPr>
      </w:pPr>
      <w:r w:rsidRPr="00302E57">
        <w:rPr>
          <w:i/>
          <w:color w:val="000000"/>
          <w:sz w:val="28"/>
          <w:szCs w:val="28"/>
        </w:rPr>
        <w:t>и обработка практических материалов</w:t>
      </w:r>
    </w:p>
    <w:p w:rsidR="00B1377C" w:rsidRPr="00302E57" w:rsidRDefault="00B1377C" w:rsidP="00733555">
      <w:pPr>
        <w:pStyle w:val="a3"/>
        <w:ind w:firstLine="709"/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a3"/>
        <w:ind w:firstLine="709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После согласования с руководителем плана курсовой работы обуча</w:t>
      </w:r>
      <w:r w:rsidRPr="00302E57">
        <w:rPr>
          <w:color w:val="000000"/>
          <w:sz w:val="28"/>
          <w:szCs w:val="28"/>
        </w:rPr>
        <w:t>ю</w:t>
      </w:r>
      <w:r w:rsidRPr="00302E57">
        <w:rPr>
          <w:color w:val="000000"/>
          <w:sz w:val="28"/>
          <w:szCs w:val="28"/>
        </w:rPr>
        <w:t>щемуся следует приступить к изучению подобранной литературы. Работу ц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>лесообразно начать со всестороннего изучения соответствующих разделов и тем дисциплины по имеющимся учебникам, а затем используя специальную литературу.</w:t>
      </w:r>
    </w:p>
    <w:p w:rsidR="00B1377C" w:rsidRPr="00302E57" w:rsidRDefault="00B1377C" w:rsidP="00733555">
      <w:pPr>
        <w:pStyle w:val="a3"/>
        <w:ind w:firstLine="709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Рекомендуется кратко конспектировать основные положения литер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турных источников по отдельным вопросам, обозначенным в плане курсовой работы, что облегчит написание ее теоретической части. Серьезное внимание должно быть уделено изучению нормативных материалов. Очень важно в</w:t>
      </w:r>
      <w:r w:rsidRPr="00302E57">
        <w:rPr>
          <w:color w:val="000000"/>
          <w:sz w:val="28"/>
          <w:szCs w:val="28"/>
        </w:rPr>
        <w:t>ы</w:t>
      </w:r>
      <w:r w:rsidRPr="00302E57">
        <w:rPr>
          <w:color w:val="000000"/>
          <w:sz w:val="28"/>
          <w:szCs w:val="28"/>
        </w:rPr>
        <w:t>яснить наличие частичных изменений, которые могли быть приняты после издания этих документов.</w:t>
      </w:r>
    </w:p>
    <w:p w:rsidR="00B1377C" w:rsidRPr="00302E57" w:rsidRDefault="00B1377C" w:rsidP="00733555">
      <w:pPr>
        <w:pStyle w:val="a3"/>
        <w:ind w:firstLine="709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 xml:space="preserve">После изучения и обобщения литературных источников обучающийся приступает к выполнению практической части курсовой работы, в которой обязательно должны быть использованы фактические материалы конкретных предприятий торговли. Сбор, обработка и  анализ практических материалов является наиболее сложным и ответственным этапом. Для облегчения и ускорения этой работы целесообразно предварительно подготовить схемы аналитических таблиц, в которые будут внесены соответствующие  плановые </w:t>
      </w:r>
      <w:r w:rsidRPr="00302E57">
        <w:rPr>
          <w:color w:val="000000"/>
          <w:sz w:val="28"/>
          <w:szCs w:val="28"/>
        </w:rPr>
        <w:lastRenderedPageBreak/>
        <w:t>и фактические показатели, показатели отчетного года и предшествующих лет. Цифровые данные берут непосредственно из бухгалтерской и статист</w:t>
      </w:r>
      <w:r w:rsidRPr="00302E57">
        <w:rPr>
          <w:color w:val="000000"/>
          <w:sz w:val="28"/>
          <w:szCs w:val="28"/>
        </w:rPr>
        <w:t>и</w:t>
      </w:r>
      <w:r w:rsidRPr="00302E57">
        <w:rPr>
          <w:color w:val="000000"/>
          <w:sz w:val="28"/>
          <w:szCs w:val="28"/>
        </w:rPr>
        <w:t>ческой отчетности, аналитических документов, а также из утвержденных планов с учетом внесенных коррективов. Практические данные следует с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>бирать за несколько лет, чтобы можно было изучить их динамику, устан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>вить определенные закономерности и тенденции. Обязательным является наличие цифровых материалов за последние два года. Кроме практических материалов по конкретным организациям, для сравнительного анализа нужно использовать официальную статистическую информацию. Эта информация содержится в общих и отраслевых статистических сборниках.</w:t>
      </w:r>
    </w:p>
    <w:p w:rsidR="00B1377C" w:rsidRPr="00302E57" w:rsidRDefault="00B1377C" w:rsidP="00733555">
      <w:pPr>
        <w:pStyle w:val="a3"/>
        <w:ind w:firstLine="709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Обработку, анализ и исследование собранных цифровых материалов обучающийся делает самостоятельно. Не следует ограничиваться использ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>ванием имеющихся на местах материалов анализа по отдельным показателям деятельности предприятия. Обучающийся должен показать, что владеет м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>тодикой анализа и планирования – с использованием комплекса статистич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 xml:space="preserve">ских и математических методов. </w:t>
      </w:r>
    </w:p>
    <w:p w:rsidR="00B1377C" w:rsidRPr="00302E57" w:rsidRDefault="00B1377C" w:rsidP="00733555">
      <w:pPr>
        <w:pStyle w:val="a3"/>
        <w:ind w:firstLine="709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Цифровая информация должна быть систематизирована и представлена в обобщенном виде: в форме аналитических таблиц, плановых расчетов, ра</w:t>
      </w:r>
      <w:r w:rsidRPr="00302E57">
        <w:rPr>
          <w:color w:val="000000"/>
          <w:sz w:val="28"/>
          <w:szCs w:val="28"/>
        </w:rPr>
        <w:t>з</w:t>
      </w:r>
      <w:r w:rsidRPr="00302E57">
        <w:rPr>
          <w:color w:val="000000"/>
          <w:sz w:val="28"/>
          <w:szCs w:val="28"/>
        </w:rPr>
        <w:t>личных графиков. Цифровые данные, приводимые в таблицах, должны быть взаимосвязаны.</w:t>
      </w:r>
    </w:p>
    <w:p w:rsidR="00B1377C" w:rsidRPr="00302E57" w:rsidRDefault="00B1377C" w:rsidP="00733555">
      <w:pPr>
        <w:ind w:firstLine="567"/>
        <w:jc w:val="center"/>
        <w:rPr>
          <w:i/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i/>
          <w:color w:val="000000"/>
          <w:sz w:val="28"/>
          <w:szCs w:val="28"/>
        </w:rPr>
      </w:pPr>
      <w:r w:rsidRPr="00302E57">
        <w:rPr>
          <w:i/>
          <w:color w:val="000000"/>
          <w:sz w:val="28"/>
          <w:szCs w:val="28"/>
        </w:rPr>
        <w:t>Написание текста курсовой работы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Написание курсовой работы должно носить самостоятельный творч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>ский характер. Первоначально курсовая работа выполняется в черновом в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рианте, для того чтобы по ходу совершенствования ее содержания допо</w:t>
      </w:r>
      <w:r w:rsidRPr="00302E57">
        <w:rPr>
          <w:color w:val="000000"/>
          <w:sz w:val="28"/>
          <w:szCs w:val="28"/>
        </w:rPr>
        <w:t>л</w:t>
      </w:r>
      <w:r w:rsidRPr="00302E57">
        <w:rPr>
          <w:color w:val="000000"/>
          <w:sz w:val="28"/>
          <w:szCs w:val="28"/>
        </w:rPr>
        <w:t>нять, уточнять и корректировать уже сформированный текст. Написанный черновик тщательно вычитывается автором, устраняются орфографические, смысловые ошибки и неточности, в том числе связанные с оформлением р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 xml:space="preserve">боты. При написании курсовой работы подготовка текста идет по двум направлениям: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1) на основе информации, полученной обучающимся вследствие сам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 xml:space="preserve">стоятельного изучения литературы и других материалов по теме;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2) на основе знаний и представлений, полученных обучающимся в р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>зультате самостоятельного анализа вопросов избранной темы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Наряду с изучением точек зрения на исследуемые вопросы в научной и учебной литературе, обучающийся должен сформулировать и обосновать собственную точку зрения по рассматриваемым вопросам.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В процессе изложения материала следует избегать сложных словосоч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>таний. Необходимо как можно реже обращаться к условным сокращениям и аббревиатурам. При использовании же таковых обязательно дайте их ра</w:t>
      </w:r>
      <w:r w:rsidRPr="00302E57">
        <w:rPr>
          <w:color w:val="000000"/>
          <w:sz w:val="28"/>
          <w:szCs w:val="28"/>
        </w:rPr>
        <w:t>с</w:t>
      </w:r>
      <w:r w:rsidRPr="00302E57">
        <w:rPr>
          <w:color w:val="000000"/>
          <w:sz w:val="28"/>
          <w:szCs w:val="28"/>
        </w:rPr>
        <w:t xml:space="preserve">шифровку в начале курсовой работы.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Каждый последующий абзац должен логично вытекать из вышеизл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>женного материала. Каждый следующий раздел, равно как введение и закл</w:t>
      </w:r>
      <w:r w:rsidRPr="00302E57">
        <w:rPr>
          <w:color w:val="000000"/>
          <w:sz w:val="28"/>
          <w:szCs w:val="28"/>
        </w:rPr>
        <w:t>ю</w:t>
      </w:r>
      <w:r w:rsidRPr="00302E57">
        <w:rPr>
          <w:color w:val="000000"/>
          <w:sz w:val="28"/>
          <w:szCs w:val="28"/>
        </w:rPr>
        <w:lastRenderedPageBreak/>
        <w:t>чение, следует начинать с новой страницы. Одним из составляющих элеме</w:t>
      </w:r>
      <w:r w:rsidRPr="00302E57">
        <w:rPr>
          <w:color w:val="000000"/>
          <w:sz w:val="28"/>
          <w:szCs w:val="28"/>
        </w:rPr>
        <w:t>н</w:t>
      </w:r>
      <w:r w:rsidRPr="00302E57">
        <w:rPr>
          <w:color w:val="000000"/>
          <w:sz w:val="28"/>
          <w:szCs w:val="28"/>
        </w:rPr>
        <w:t xml:space="preserve">тов качественной курсовой работы является ее надлежащее оформление. </w:t>
      </w:r>
    </w:p>
    <w:p w:rsidR="00B1377C" w:rsidRDefault="00B1377C" w:rsidP="00733555">
      <w:pPr>
        <w:pStyle w:val="a3"/>
        <w:jc w:val="center"/>
        <w:rPr>
          <w:i/>
          <w:color w:val="000000"/>
          <w:sz w:val="28"/>
          <w:szCs w:val="28"/>
        </w:rPr>
      </w:pPr>
    </w:p>
    <w:p w:rsidR="00B1377C" w:rsidRPr="00302E57" w:rsidRDefault="00B1377C" w:rsidP="00733555">
      <w:pPr>
        <w:pStyle w:val="a3"/>
        <w:jc w:val="center"/>
        <w:rPr>
          <w:i/>
          <w:color w:val="000000"/>
          <w:sz w:val="28"/>
          <w:szCs w:val="28"/>
        </w:rPr>
      </w:pPr>
      <w:r w:rsidRPr="00302E57">
        <w:rPr>
          <w:i/>
          <w:color w:val="000000"/>
          <w:sz w:val="28"/>
          <w:szCs w:val="28"/>
        </w:rPr>
        <w:t>Рецензирование курсовой работы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Написанную и правильно оформленную работу обучающийся сдает на кафедру сервиса и туризма для того, чтобы руководитель подготовил  реце</w:t>
      </w:r>
      <w:r w:rsidRPr="00302E57">
        <w:rPr>
          <w:color w:val="000000"/>
          <w:sz w:val="28"/>
          <w:szCs w:val="28"/>
        </w:rPr>
        <w:t>н</w:t>
      </w:r>
      <w:r w:rsidRPr="00302E57">
        <w:rPr>
          <w:color w:val="000000"/>
          <w:sz w:val="28"/>
          <w:szCs w:val="28"/>
        </w:rPr>
        <w:t>зию. В рецензии на курсовую работу руководитель кратко анализирует пре</w:t>
      </w:r>
      <w:r w:rsidRPr="00302E57">
        <w:rPr>
          <w:color w:val="000000"/>
          <w:sz w:val="28"/>
          <w:szCs w:val="28"/>
        </w:rPr>
        <w:t>д</w:t>
      </w:r>
      <w:r w:rsidRPr="00302E57">
        <w:rPr>
          <w:color w:val="000000"/>
          <w:sz w:val="28"/>
          <w:szCs w:val="28"/>
        </w:rPr>
        <w:t>ставленный материал, оценивает, в какой степени раскрыта исследуемая т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 xml:space="preserve">ма, отмечает достоинства и недостатки работы.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Отмеченные недостатки должны быть устранены автором курсовой р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боты до ее защиты. Неудовлетворительное раскрытие темы, написание раб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 xml:space="preserve">ты не по утвержденной преподавателем теме лишают автора права защиты курсовой работы. В последнем случае работа должна быть переработана либо выполнена вновь.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Завершается написание рецензии выводом о целесообразности допуска курсовой работы к защите или на доработку.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Работа вместе с рецензией возвращается обучающемуся. Получив ку</w:t>
      </w:r>
      <w:r w:rsidRPr="00302E57">
        <w:rPr>
          <w:color w:val="000000"/>
          <w:sz w:val="28"/>
          <w:szCs w:val="28"/>
        </w:rPr>
        <w:t>р</w:t>
      </w:r>
      <w:r w:rsidRPr="00302E57">
        <w:rPr>
          <w:color w:val="000000"/>
          <w:sz w:val="28"/>
          <w:szCs w:val="28"/>
        </w:rPr>
        <w:t>совую работу с рецензией руководителя, обучающейся внимательно изучает изложенные в нем замечания и рекомендации преподавателя. При этом об</w:t>
      </w:r>
      <w:r w:rsidRPr="00302E57">
        <w:rPr>
          <w:color w:val="000000"/>
          <w:sz w:val="28"/>
          <w:szCs w:val="28"/>
        </w:rPr>
        <w:t>у</w:t>
      </w:r>
      <w:r w:rsidRPr="00302E57">
        <w:rPr>
          <w:color w:val="000000"/>
          <w:sz w:val="28"/>
          <w:szCs w:val="28"/>
        </w:rPr>
        <w:t xml:space="preserve">чающийся обязан: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 xml:space="preserve">а) устранить отмеченные замечания до защиты;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б) составить план устного изложения основных положений и результ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 xml:space="preserve">тов исследования с учетом рекомендаций руководителя;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 xml:space="preserve">в) подготовить ответы на вопросы, возникшие у руководителя.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В случае возникновения затруднений при устранении в работе недоста</w:t>
      </w:r>
      <w:r w:rsidRPr="00302E57">
        <w:rPr>
          <w:color w:val="000000"/>
          <w:sz w:val="28"/>
          <w:szCs w:val="28"/>
        </w:rPr>
        <w:t>т</w:t>
      </w:r>
      <w:r w:rsidRPr="00302E57">
        <w:rPr>
          <w:color w:val="000000"/>
          <w:sz w:val="28"/>
          <w:szCs w:val="28"/>
        </w:rPr>
        <w:t>ков, указанных в рецензии, обучающийся должен обратиться за индивид</w:t>
      </w:r>
      <w:r w:rsidRPr="00302E57">
        <w:rPr>
          <w:color w:val="000000"/>
          <w:sz w:val="28"/>
          <w:szCs w:val="28"/>
        </w:rPr>
        <w:t>у</w:t>
      </w:r>
      <w:r w:rsidRPr="00302E57">
        <w:rPr>
          <w:color w:val="000000"/>
          <w:sz w:val="28"/>
          <w:szCs w:val="28"/>
        </w:rPr>
        <w:t>альной консультацией к  руководителю.</w:t>
      </w:r>
    </w:p>
    <w:p w:rsidR="00B1377C" w:rsidRPr="00302E57" w:rsidRDefault="00B1377C" w:rsidP="00733555">
      <w:pPr>
        <w:ind w:firstLine="567"/>
        <w:jc w:val="center"/>
        <w:rPr>
          <w:i/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i/>
          <w:color w:val="000000"/>
          <w:sz w:val="28"/>
          <w:szCs w:val="28"/>
        </w:rPr>
      </w:pPr>
      <w:r w:rsidRPr="00302E57">
        <w:rPr>
          <w:i/>
          <w:color w:val="000000"/>
          <w:sz w:val="28"/>
          <w:szCs w:val="28"/>
        </w:rPr>
        <w:t>Защита курсовой работы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Защищая курсовую работу, обучающийся кратко (в течение 5-7 минут) излагает ее суть (актуальность избранной темы, цель, задачи, решаемые а</w:t>
      </w:r>
      <w:r w:rsidRPr="00302E57">
        <w:rPr>
          <w:color w:val="000000"/>
          <w:sz w:val="28"/>
          <w:szCs w:val="28"/>
        </w:rPr>
        <w:t>в</w:t>
      </w:r>
      <w:r w:rsidRPr="00302E57">
        <w:rPr>
          <w:color w:val="000000"/>
          <w:sz w:val="28"/>
          <w:szCs w:val="28"/>
        </w:rPr>
        <w:t>тором в работе, методы решения поставленных им задач и достижения цели, основное содержание работы), обосновывает результаты рассмотрения темы, объясняет, насколько учтены (выполнены) рекомендации, указанные в реце</w:t>
      </w:r>
      <w:r w:rsidRPr="00302E57">
        <w:rPr>
          <w:color w:val="000000"/>
          <w:sz w:val="28"/>
          <w:szCs w:val="28"/>
        </w:rPr>
        <w:t>н</w:t>
      </w:r>
      <w:r w:rsidRPr="00302E57">
        <w:rPr>
          <w:color w:val="000000"/>
          <w:sz w:val="28"/>
          <w:szCs w:val="28"/>
        </w:rPr>
        <w:t xml:space="preserve">зии, и устранены недостатки, аргументирует свою позицию по теоретически спорным вопросам.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 xml:space="preserve">Лучшие курсовые работы могут быть рекомендованы для публикации или участия в конкурсах студенческих работ.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i/>
          <w:color w:val="000000"/>
          <w:sz w:val="28"/>
          <w:szCs w:val="28"/>
        </w:rPr>
      </w:pPr>
      <w:r w:rsidRPr="00302E57">
        <w:rPr>
          <w:i/>
          <w:color w:val="000000"/>
          <w:sz w:val="28"/>
          <w:szCs w:val="28"/>
        </w:rPr>
        <w:t>Критерии оценок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 xml:space="preserve">По итогам написания и защиты курсовой работы в сводную ведомость и зачетную книжку обучающегося выставляется общая оценка.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lastRenderedPageBreak/>
        <w:t xml:space="preserve">При выставлении оценки учитываются следующие моменты: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 xml:space="preserve">а) обоснование актуальности избранной для написания курсовой работы темы;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 xml:space="preserve">б) использование литературы  и прочих информационных материалов;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в) объем самостоятельно собранного, изученного и обобщенного мат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 xml:space="preserve">риала, не менее 60% оригинального текста;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 xml:space="preserve">г) всесторонность, полнота, объективность, глубина  и обоснованность проведенного анализа;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д) четкость и ясность сформулированных положений, выводов, предл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 xml:space="preserve">жений;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 xml:space="preserve">е) владение материалом курсовой работы во время ее защиты, умение аргументировано отвечать на поставленные в ходе дискуссии вопросы.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Курсовая работа оценивается по четырехбальной шкале: «отлично», «хорошо», «удовлетворительно» и «неудовлетворительно».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b/>
          <w:color w:val="000000"/>
          <w:sz w:val="28"/>
          <w:szCs w:val="28"/>
        </w:rPr>
        <w:t>«Отлично»</w:t>
      </w:r>
      <w:r w:rsidRPr="00302E57">
        <w:rPr>
          <w:color w:val="000000"/>
          <w:sz w:val="28"/>
          <w:szCs w:val="28"/>
        </w:rPr>
        <w:t xml:space="preserve"> выставляется за курсовую работу, которая  характеризуется актуальностью темы исследования, грамотным изложением, тема работы полностью соответствует содержанию, наличие значимых выводов для п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>следующей практической деятельности. Обучающийся грамотно презентует свою работу, демонстрирует отличное владение тезаурусом, отвечает на все вопросы поставленные рецензентом.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b/>
          <w:color w:val="000000"/>
          <w:sz w:val="28"/>
          <w:szCs w:val="28"/>
        </w:rPr>
        <w:t>«Хорошо»</w:t>
      </w:r>
      <w:r w:rsidRPr="00302E57">
        <w:rPr>
          <w:color w:val="000000"/>
          <w:sz w:val="28"/>
          <w:szCs w:val="28"/>
        </w:rPr>
        <w:t xml:space="preserve"> выставляется за работу, которая  характеризуется актуальн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>стью темы исследования, грамотным изложением, тема работы полностью соответствует содержанию, но не содержит достаточно обоснованных выв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>дов для последующей практической деятельности. При защите курсовой р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боты обучающийся демонстрирует хорошее владение категориальным апп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ратом, отвечает на все поставленные перед ним вопросы. В работе имеются отдельные недочеты в оформлении текста.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b/>
          <w:color w:val="000000"/>
          <w:sz w:val="28"/>
          <w:szCs w:val="28"/>
        </w:rPr>
        <w:t>«Удовлетворительно»</w:t>
      </w:r>
      <w:r w:rsidRPr="00302E57">
        <w:rPr>
          <w:color w:val="000000"/>
          <w:sz w:val="28"/>
          <w:szCs w:val="28"/>
        </w:rPr>
        <w:t xml:space="preserve"> выставляется за работу, которая  характеризуе</w:t>
      </w:r>
      <w:r w:rsidRPr="00302E57">
        <w:rPr>
          <w:color w:val="000000"/>
          <w:sz w:val="28"/>
          <w:szCs w:val="28"/>
        </w:rPr>
        <w:t>т</w:t>
      </w:r>
      <w:r w:rsidRPr="00302E57">
        <w:rPr>
          <w:color w:val="000000"/>
          <w:sz w:val="28"/>
          <w:szCs w:val="28"/>
        </w:rPr>
        <w:t>ся актуальностью, тема работы полностью соответствует содержанию, но аналитическая часть выполнена поверхностно, нарушена логика научного изложения. При защите курсовой работы обучающийся проявляет неувере</w:t>
      </w:r>
      <w:r w:rsidRPr="00302E57">
        <w:rPr>
          <w:color w:val="000000"/>
          <w:sz w:val="28"/>
          <w:szCs w:val="28"/>
        </w:rPr>
        <w:t>н</w:t>
      </w:r>
      <w:r w:rsidRPr="00302E57">
        <w:rPr>
          <w:color w:val="000000"/>
          <w:sz w:val="28"/>
          <w:szCs w:val="28"/>
        </w:rPr>
        <w:t>ность, демонстрирует дефицит знаний в области исследуемого вопроса, не способен  дать аргументированный ответ. В оформлении работы прису</w:t>
      </w:r>
      <w:r w:rsidRPr="00302E57">
        <w:rPr>
          <w:color w:val="000000"/>
          <w:sz w:val="28"/>
          <w:szCs w:val="28"/>
        </w:rPr>
        <w:t>т</w:t>
      </w:r>
      <w:r w:rsidRPr="00302E57">
        <w:rPr>
          <w:color w:val="000000"/>
          <w:sz w:val="28"/>
          <w:szCs w:val="28"/>
        </w:rPr>
        <w:t>ствуют ошибки.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b/>
          <w:color w:val="000000"/>
          <w:sz w:val="28"/>
          <w:szCs w:val="28"/>
        </w:rPr>
        <w:t>«Неудовлетворительно»</w:t>
      </w:r>
      <w:r w:rsidRPr="00302E57">
        <w:rPr>
          <w:color w:val="000000"/>
          <w:sz w:val="28"/>
          <w:szCs w:val="28"/>
        </w:rPr>
        <w:t xml:space="preserve"> (курсовая работа отправлена на доработку) выставляется за работу, которая не отвечает требованиям, изложенным в м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>тодических рекомендациях кафедры. В работе отсутствует актуальность, р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бота выполнена не самостоятельно. Оформление работы не соответствует большинству требований, предъявляемых к ней.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Лучшие работы могут быть использованы в качестве учебного пособия.</w:t>
      </w:r>
    </w:p>
    <w:p w:rsidR="00B1377C" w:rsidRPr="00302E57" w:rsidRDefault="00B1377C" w:rsidP="00733555">
      <w:pPr>
        <w:ind w:firstLine="567"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1"/>
        <w:spacing w:before="0"/>
        <w:jc w:val="center"/>
        <w:rPr>
          <w:rFonts w:ascii="Times New Roman" w:hAnsi="Times New Roman"/>
          <w:color w:val="000000"/>
        </w:rPr>
      </w:pPr>
      <w:bookmarkStart w:id="16" w:name="_Toc536622671"/>
      <w:r w:rsidRPr="00302E57">
        <w:rPr>
          <w:rFonts w:ascii="Times New Roman" w:hAnsi="Times New Roman"/>
          <w:color w:val="000000"/>
        </w:rPr>
        <w:t>4. ПРИМЕРНАЯ ТЕМАТИКА КУРСОВЫХ РАБОТ</w:t>
      </w:r>
      <w:bookmarkEnd w:id="16"/>
    </w:p>
    <w:p w:rsidR="00B1377C" w:rsidRPr="00302E57" w:rsidRDefault="00B1377C" w:rsidP="00F54867">
      <w:pPr>
        <w:ind w:firstLine="567"/>
        <w:jc w:val="both"/>
        <w:rPr>
          <w:color w:val="000000"/>
          <w:sz w:val="28"/>
          <w:szCs w:val="28"/>
        </w:rPr>
      </w:pPr>
    </w:p>
    <w:p w:rsidR="00C33437" w:rsidRDefault="00C33437" w:rsidP="00C33437">
      <w:pPr>
        <w:pStyle w:val="1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Тема 1. </w:t>
      </w:r>
      <w:r w:rsidRPr="00302E57">
        <w:rPr>
          <w:rFonts w:ascii="Times New Roman" w:hAnsi="Times New Roman"/>
          <w:color w:val="000000"/>
          <w:sz w:val="28"/>
          <w:szCs w:val="28"/>
        </w:rPr>
        <w:t xml:space="preserve">Организация </w:t>
      </w:r>
      <w:r>
        <w:rPr>
          <w:rFonts w:ascii="Times New Roman" w:hAnsi="Times New Roman"/>
          <w:color w:val="000000"/>
          <w:sz w:val="28"/>
          <w:szCs w:val="28"/>
        </w:rPr>
        <w:t xml:space="preserve">и технологии </w:t>
      </w:r>
      <w:r w:rsidRPr="00302E57">
        <w:rPr>
          <w:rFonts w:ascii="Times New Roman" w:hAnsi="Times New Roman"/>
          <w:color w:val="000000"/>
          <w:sz w:val="28"/>
          <w:szCs w:val="28"/>
        </w:rPr>
        <w:t xml:space="preserve">работы службы бронирования </w:t>
      </w:r>
      <w:r>
        <w:rPr>
          <w:rFonts w:ascii="Times New Roman" w:hAnsi="Times New Roman"/>
          <w:color w:val="000000"/>
          <w:sz w:val="28"/>
          <w:szCs w:val="28"/>
        </w:rPr>
        <w:t>в го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тиницы. </w:t>
      </w:r>
      <w:r w:rsidRPr="00302E57">
        <w:rPr>
          <w:rFonts w:ascii="Times New Roman" w:hAnsi="Times New Roman"/>
          <w:color w:val="000000"/>
          <w:sz w:val="28"/>
          <w:szCs w:val="28"/>
        </w:rPr>
        <w:t>Пути ее оптимизации</w:t>
      </w:r>
      <w:r>
        <w:rPr>
          <w:rFonts w:ascii="Times New Roman" w:hAnsi="Times New Roman"/>
          <w:color w:val="000000"/>
          <w:sz w:val="28"/>
          <w:szCs w:val="28"/>
        </w:rPr>
        <w:t xml:space="preserve"> (на материалах гостиницы «….»)</w:t>
      </w:r>
    </w:p>
    <w:p w:rsidR="00C33437" w:rsidRPr="00302E57" w:rsidRDefault="00C33437" w:rsidP="00C33437">
      <w:pPr>
        <w:pStyle w:val="1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Тема 2. Инновационные технологии, используемые в работе службы бронирования гостиницы (на материалах гостиницы «….»)</w:t>
      </w:r>
    </w:p>
    <w:p w:rsidR="00C33437" w:rsidRPr="00302E57" w:rsidRDefault="00C33437" w:rsidP="00C33437">
      <w:pPr>
        <w:pStyle w:val="1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Тема 3. </w:t>
      </w:r>
      <w:r w:rsidRPr="00302E57">
        <w:rPr>
          <w:rFonts w:ascii="Times New Roman" w:hAnsi="Times New Roman"/>
          <w:color w:val="000000"/>
          <w:sz w:val="28"/>
          <w:szCs w:val="28"/>
        </w:rPr>
        <w:t>Традиционные и современные виды бронирования номеров в гостиницах. Этикет телефонного общения и рекомендации по его обогащ</w:t>
      </w:r>
      <w:r w:rsidRPr="00302E57"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нию (на материалах гостиницы «….»)</w:t>
      </w:r>
    </w:p>
    <w:p w:rsidR="00C33437" w:rsidRDefault="00C33437" w:rsidP="00C33437">
      <w:pPr>
        <w:pStyle w:val="1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Тема 4. </w:t>
      </w:r>
      <w:r w:rsidRPr="00302E57">
        <w:rPr>
          <w:rFonts w:ascii="Times New Roman" w:hAnsi="Times New Roman"/>
          <w:color w:val="000000"/>
          <w:sz w:val="28"/>
          <w:szCs w:val="28"/>
        </w:rPr>
        <w:t xml:space="preserve">Организация </w:t>
      </w:r>
      <w:r>
        <w:rPr>
          <w:rFonts w:ascii="Times New Roman" w:hAnsi="Times New Roman"/>
          <w:color w:val="000000"/>
          <w:sz w:val="28"/>
          <w:szCs w:val="28"/>
        </w:rPr>
        <w:t xml:space="preserve">и технологии </w:t>
      </w:r>
      <w:r w:rsidRPr="00302E57">
        <w:rPr>
          <w:rFonts w:ascii="Times New Roman" w:hAnsi="Times New Roman"/>
          <w:color w:val="000000"/>
          <w:sz w:val="28"/>
          <w:szCs w:val="28"/>
        </w:rPr>
        <w:t>раб</w:t>
      </w:r>
      <w:r>
        <w:rPr>
          <w:rFonts w:ascii="Times New Roman" w:hAnsi="Times New Roman"/>
          <w:color w:val="000000"/>
          <w:sz w:val="28"/>
          <w:szCs w:val="28"/>
        </w:rPr>
        <w:t>оты службы приема и размещ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ния (на материалах гостиницы «….»)</w:t>
      </w:r>
    </w:p>
    <w:p w:rsidR="00C33437" w:rsidRPr="00302E57" w:rsidRDefault="00C33437" w:rsidP="00C33437">
      <w:pPr>
        <w:pStyle w:val="1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Тема 5. Технология организации обслуживания в службе номерного фонда средства размещения (на материалах гостиницы «….»).</w:t>
      </w:r>
    </w:p>
    <w:p w:rsidR="00C33437" w:rsidRDefault="00C33437" w:rsidP="00C33437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6. Инновационные технологии в формировании услуг гостепр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имства (на материалах гостиницы «….»).</w:t>
      </w:r>
    </w:p>
    <w:p w:rsidR="00C33437" w:rsidRDefault="00C33437" w:rsidP="00C33437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7. Особенности технологии и организации обслуживания гостей в гостинице в праздничные дни (на материалах гостиницы «….»).</w:t>
      </w:r>
    </w:p>
    <w:p w:rsidR="00C33437" w:rsidRDefault="00C33437" w:rsidP="00C33437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8. Маркетинговые технологии в продвижении гостиничных услуг (на материалах гостиницы «….»).</w:t>
      </w:r>
    </w:p>
    <w:p w:rsidR="00C33437" w:rsidRPr="00302E57" w:rsidRDefault="00C33437" w:rsidP="00C33437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9. Технологии</w:t>
      </w:r>
      <w:r w:rsidRPr="00302E57">
        <w:rPr>
          <w:color w:val="000000"/>
          <w:sz w:val="28"/>
          <w:szCs w:val="28"/>
        </w:rPr>
        <w:t xml:space="preserve"> обеспечени</w:t>
      </w:r>
      <w:r>
        <w:rPr>
          <w:color w:val="000000"/>
          <w:sz w:val="28"/>
          <w:szCs w:val="28"/>
        </w:rPr>
        <w:t>я</w:t>
      </w:r>
      <w:r w:rsidRPr="00302E57">
        <w:rPr>
          <w:color w:val="000000"/>
          <w:sz w:val="28"/>
          <w:szCs w:val="28"/>
        </w:rPr>
        <w:t xml:space="preserve"> безо</w:t>
      </w:r>
      <w:r>
        <w:rPr>
          <w:color w:val="000000"/>
          <w:sz w:val="28"/>
          <w:szCs w:val="28"/>
        </w:rPr>
        <w:t>пасности проживающих в гост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нице (на материалах гостиницы «….»).</w:t>
      </w:r>
    </w:p>
    <w:p w:rsidR="00C33437" w:rsidRDefault="00C33437" w:rsidP="00C33437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10. Современные технологии обслуживания клиентов гостиницы (на материалах гостиницы «….»).</w:t>
      </w:r>
    </w:p>
    <w:p w:rsidR="00C33437" w:rsidRDefault="00C33437" w:rsidP="00C33437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11. Современные технологии и методы обучения персонала в го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тиничном бизнесе (на материалах гостиницы «….»).</w:t>
      </w:r>
    </w:p>
    <w:p w:rsidR="00C33437" w:rsidRPr="00302E57" w:rsidRDefault="00C33437" w:rsidP="00C33437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12. Роль компьютерных технологий в работе гостиничного ко</w:t>
      </w:r>
      <w:r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плекса (на материалах гостиницы «….»)</w:t>
      </w:r>
    </w:p>
    <w:p w:rsidR="00C33437" w:rsidRDefault="00C33437" w:rsidP="00C33437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13. Развитие инновационных технологий в гостиничном бизнесе г. Новосибирска.</w:t>
      </w:r>
    </w:p>
    <w:p w:rsidR="00C33437" w:rsidRDefault="00C33437" w:rsidP="00C33437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14. технология регистрации и размещения туристических групп в гостинице (на материалах гостиницы «….»).</w:t>
      </w:r>
    </w:p>
    <w:p w:rsidR="00C33437" w:rsidRDefault="00C33437" w:rsidP="00C33437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15. Технологии работы с постоянными гостями гостиницы (на м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териалах гостиницы «….»).</w:t>
      </w:r>
    </w:p>
    <w:p w:rsidR="00C33437" w:rsidRDefault="00C33437" w:rsidP="00C33437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Тема 16. Технология работы с </w:t>
      </w:r>
      <w:r>
        <w:rPr>
          <w:color w:val="000000"/>
          <w:sz w:val="28"/>
          <w:szCs w:val="28"/>
          <w:lang w:val="en-US"/>
        </w:rPr>
        <w:t>VIP</w:t>
      </w:r>
      <w:r>
        <w:rPr>
          <w:color w:val="000000"/>
          <w:sz w:val="28"/>
          <w:szCs w:val="28"/>
        </w:rPr>
        <w:t xml:space="preserve"> гостями гостиницы (на материалах гостиницы «….»).</w:t>
      </w:r>
    </w:p>
    <w:p w:rsidR="00C33437" w:rsidRPr="000E23E4" w:rsidRDefault="00C33437" w:rsidP="00C33437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17. Технология работы ночного – аудитора в гостиницы (на мат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риалах гостиницы «….»). </w:t>
      </w:r>
    </w:p>
    <w:p w:rsidR="00B1377C" w:rsidRPr="00302E57" w:rsidRDefault="00B1377C" w:rsidP="00F54867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4761F8">
      <w:pPr>
        <w:pStyle w:val="1"/>
        <w:spacing w:before="0"/>
        <w:jc w:val="center"/>
        <w:rPr>
          <w:rFonts w:ascii="Times New Roman" w:hAnsi="Times New Roman"/>
          <w:color w:val="000000"/>
        </w:rPr>
      </w:pPr>
      <w:bookmarkStart w:id="17" w:name="_Toc536622672"/>
      <w:r w:rsidRPr="00302E57">
        <w:rPr>
          <w:rFonts w:ascii="Times New Roman" w:hAnsi="Times New Roman"/>
          <w:color w:val="000000"/>
        </w:rPr>
        <w:t>5. ТРЕБОВАНИЯ К ОФОРМЛЕНИЮ КУРСОВОЙ РАБОТЫ</w:t>
      </w:r>
      <w:bookmarkEnd w:id="17"/>
    </w:p>
    <w:p w:rsidR="00B1377C" w:rsidRPr="00302E57" w:rsidRDefault="00B1377C" w:rsidP="00733555">
      <w:pPr>
        <w:pStyle w:val="a3"/>
        <w:spacing w:line="216" w:lineRule="auto"/>
        <w:ind w:firstLine="567"/>
        <w:rPr>
          <w:color w:val="000000"/>
          <w:sz w:val="28"/>
          <w:szCs w:val="28"/>
        </w:rPr>
      </w:pPr>
    </w:p>
    <w:p w:rsidR="008B4C72" w:rsidRPr="00B251E2" w:rsidRDefault="008B4C72" w:rsidP="008B4C72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Курсовая работа должна быть оформлена</w:t>
      </w:r>
      <w:r w:rsidRPr="00B251E2">
        <w:rPr>
          <w:rFonts w:ascii="Times New Roman" w:hAnsi="Times New Roman"/>
          <w:sz w:val="28"/>
          <w:szCs w:val="28"/>
        </w:rPr>
        <w:t xml:space="preserve"> с</w:t>
      </w:r>
      <w:r w:rsidRPr="00B251E2">
        <w:rPr>
          <w:rFonts w:ascii="Times New Roman" w:hAnsi="Times New Roman"/>
          <w:b/>
          <w:sz w:val="28"/>
          <w:szCs w:val="28"/>
        </w:rPr>
        <w:t xml:space="preserve"> </w:t>
      </w:r>
      <w:r w:rsidRPr="00B251E2">
        <w:rPr>
          <w:rFonts w:ascii="Times New Roman" w:hAnsi="Times New Roman"/>
          <w:sz w:val="28"/>
          <w:szCs w:val="28"/>
        </w:rPr>
        <w:t>использованием текстов</w:t>
      </w:r>
      <w:r>
        <w:rPr>
          <w:rFonts w:ascii="Times New Roman" w:hAnsi="Times New Roman"/>
          <w:sz w:val="28"/>
          <w:szCs w:val="28"/>
        </w:rPr>
        <w:t>ого</w:t>
      </w:r>
      <w:r w:rsidRPr="00B251E2">
        <w:rPr>
          <w:rFonts w:ascii="Times New Roman" w:hAnsi="Times New Roman"/>
          <w:sz w:val="28"/>
          <w:szCs w:val="28"/>
        </w:rPr>
        <w:t xml:space="preserve"> процесс</w:t>
      </w:r>
      <w:r>
        <w:rPr>
          <w:rFonts w:ascii="Times New Roman" w:hAnsi="Times New Roman"/>
          <w:sz w:val="28"/>
          <w:szCs w:val="28"/>
        </w:rPr>
        <w:t>а</w:t>
      </w:r>
      <w:r w:rsidRPr="00B251E2">
        <w:rPr>
          <w:rFonts w:ascii="Times New Roman" w:hAnsi="Times New Roman"/>
          <w:sz w:val="28"/>
          <w:szCs w:val="28"/>
        </w:rPr>
        <w:t xml:space="preserve"> </w:t>
      </w:r>
      <w:r w:rsidRPr="00B251E2">
        <w:rPr>
          <w:rFonts w:ascii="Times New Roman" w:hAnsi="Times New Roman"/>
          <w:sz w:val="28"/>
          <w:szCs w:val="28"/>
          <w:lang w:val="en-US"/>
        </w:rPr>
        <w:t>Microsoft</w:t>
      </w:r>
      <w:r w:rsidRPr="00B251E2">
        <w:rPr>
          <w:rFonts w:ascii="Times New Roman" w:hAnsi="Times New Roman"/>
          <w:sz w:val="28"/>
          <w:szCs w:val="28"/>
        </w:rPr>
        <w:t xml:space="preserve"> </w:t>
      </w:r>
      <w:r w:rsidRPr="00B251E2">
        <w:rPr>
          <w:rFonts w:ascii="Times New Roman" w:hAnsi="Times New Roman"/>
          <w:sz w:val="28"/>
          <w:szCs w:val="28"/>
          <w:lang w:val="en-US"/>
        </w:rPr>
        <w:t>Word</w:t>
      </w:r>
      <w:r w:rsidRPr="00B251E2">
        <w:rPr>
          <w:rFonts w:ascii="Times New Roman" w:hAnsi="Times New Roman"/>
          <w:sz w:val="28"/>
          <w:szCs w:val="28"/>
        </w:rPr>
        <w:t xml:space="preserve"> и распеча</w:t>
      </w:r>
      <w:r>
        <w:rPr>
          <w:rFonts w:ascii="Times New Roman" w:hAnsi="Times New Roman"/>
          <w:sz w:val="28"/>
          <w:szCs w:val="28"/>
        </w:rPr>
        <w:t>тана</w:t>
      </w:r>
      <w:r w:rsidRPr="00B251E2">
        <w:rPr>
          <w:rFonts w:ascii="Times New Roman" w:hAnsi="Times New Roman"/>
          <w:sz w:val="28"/>
          <w:szCs w:val="28"/>
        </w:rPr>
        <w:t xml:space="preserve"> на принтере.</w:t>
      </w:r>
    </w:p>
    <w:p w:rsidR="008B4C72" w:rsidRDefault="008B4C72" w:rsidP="008B4C72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B251E2">
        <w:rPr>
          <w:rFonts w:ascii="Times New Roman" w:hAnsi="Times New Roman"/>
          <w:spacing w:val="-6"/>
          <w:sz w:val="28"/>
          <w:szCs w:val="28"/>
        </w:rPr>
        <w:t xml:space="preserve">Титульный лист создается обучающимся в текстовом процессоре </w:t>
      </w:r>
      <w:r w:rsidRPr="00B251E2">
        <w:rPr>
          <w:rFonts w:ascii="Times New Roman" w:hAnsi="Times New Roman"/>
          <w:spacing w:val="-6"/>
          <w:sz w:val="28"/>
          <w:szCs w:val="28"/>
          <w:lang w:val="en-US"/>
        </w:rPr>
        <w:t>M</w:t>
      </w:r>
      <w:r w:rsidRPr="00B251E2">
        <w:rPr>
          <w:rFonts w:ascii="Times New Roman" w:hAnsi="Times New Roman"/>
          <w:sz w:val="28"/>
          <w:szCs w:val="28"/>
          <w:lang w:val="en-US"/>
        </w:rPr>
        <w:t>icrosoft</w:t>
      </w:r>
      <w:r w:rsidRPr="00B251E2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B251E2">
        <w:rPr>
          <w:rFonts w:ascii="Times New Roman" w:hAnsi="Times New Roman"/>
          <w:spacing w:val="-6"/>
          <w:sz w:val="28"/>
          <w:szCs w:val="28"/>
          <w:lang w:val="en-US"/>
        </w:rPr>
        <w:t>Word</w:t>
      </w:r>
      <w:r w:rsidRPr="00B251E2">
        <w:rPr>
          <w:rFonts w:ascii="Times New Roman" w:hAnsi="Times New Roman"/>
          <w:spacing w:val="-6"/>
          <w:sz w:val="28"/>
          <w:szCs w:val="28"/>
        </w:rPr>
        <w:t xml:space="preserve">. Форма титульного листа </w:t>
      </w:r>
      <w:r>
        <w:rPr>
          <w:rFonts w:ascii="Times New Roman" w:hAnsi="Times New Roman"/>
          <w:spacing w:val="-6"/>
          <w:sz w:val="28"/>
          <w:szCs w:val="28"/>
        </w:rPr>
        <w:t>приведена</w:t>
      </w:r>
      <w:r w:rsidRPr="00B251E2">
        <w:rPr>
          <w:rFonts w:ascii="Times New Roman" w:hAnsi="Times New Roman"/>
          <w:spacing w:val="-6"/>
          <w:sz w:val="28"/>
          <w:szCs w:val="28"/>
        </w:rPr>
        <w:t xml:space="preserve"> в </w:t>
      </w:r>
      <w:r w:rsidRPr="008B4C72">
        <w:rPr>
          <w:rFonts w:ascii="Times New Roman" w:hAnsi="Times New Roman"/>
          <w:spacing w:val="-6"/>
          <w:sz w:val="28"/>
          <w:szCs w:val="28"/>
        </w:rPr>
        <w:t>приложении 1.</w:t>
      </w:r>
    </w:p>
    <w:p w:rsidR="008B4C72" w:rsidRPr="00B251E2" w:rsidRDefault="008B4C72" w:rsidP="008B4C72">
      <w:pPr>
        <w:pStyle w:val="Normal"/>
        <w:ind w:firstLine="709"/>
        <w:jc w:val="both"/>
        <w:rPr>
          <w:sz w:val="28"/>
          <w:szCs w:val="28"/>
        </w:rPr>
      </w:pPr>
      <w:r w:rsidRPr="00B251E2">
        <w:rPr>
          <w:sz w:val="28"/>
          <w:szCs w:val="28"/>
        </w:rPr>
        <w:t>Слово «</w:t>
      </w:r>
      <w:r>
        <w:rPr>
          <w:sz w:val="28"/>
          <w:szCs w:val="28"/>
        </w:rPr>
        <w:t>СОДЕРЖАНИЕ</w:t>
      </w:r>
      <w:r w:rsidRPr="00B251E2">
        <w:rPr>
          <w:sz w:val="28"/>
          <w:szCs w:val="28"/>
        </w:rPr>
        <w:t>» пишется прописными буквами и выравнив</w:t>
      </w:r>
      <w:r w:rsidRPr="00B251E2">
        <w:rPr>
          <w:sz w:val="28"/>
          <w:szCs w:val="28"/>
        </w:rPr>
        <w:t>а</w:t>
      </w:r>
      <w:r w:rsidRPr="00B251E2">
        <w:rPr>
          <w:sz w:val="28"/>
          <w:szCs w:val="28"/>
        </w:rPr>
        <w:t xml:space="preserve">ется по центру строки. Заголовки </w:t>
      </w:r>
      <w:r>
        <w:rPr>
          <w:sz w:val="28"/>
          <w:szCs w:val="28"/>
        </w:rPr>
        <w:t xml:space="preserve">разделов курсовой работы </w:t>
      </w:r>
      <w:r w:rsidRPr="00B251E2">
        <w:rPr>
          <w:sz w:val="28"/>
          <w:szCs w:val="28"/>
        </w:rPr>
        <w:t>необходимо ра</w:t>
      </w:r>
      <w:r w:rsidRPr="00B251E2">
        <w:rPr>
          <w:sz w:val="28"/>
          <w:szCs w:val="28"/>
        </w:rPr>
        <w:t>с</w:t>
      </w:r>
      <w:r w:rsidRPr="00B251E2">
        <w:rPr>
          <w:sz w:val="28"/>
          <w:szCs w:val="28"/>
        </w:rPr>
        <w:t>полагать друг под другом. Каждому заголовку должен соответствовать номер начальной страницы раздела. Строка заголовка связывается с номером стр</w:t>
      </w:r>
      <w:r w:rsidRPr="00B251E2">
        <w:rPr>
          <w:sz w:val="28"/>
          <w:szCs w:val="28"/>
        </w:rPr>
        <w:t>а</w:t>
      </w:r>
      <w:r w:rsidRPr="00B251E2">
        <w:rPr>
          <w:sz w:val="28"/>
          <w:szCs w:val="28"/>
        </w:rPr>
        <w:t>ницы отточием (рядом точек), которое должно заканчиваться для всех заг</w:t>
      </w:r>
      <w:r w:rsidRPr="00B251E2">
        <w:rPr>
          <w:sz w:val="28"/>
          <w:szCs w:val="28"/>
        </w:rPr>
        <w:t>о</w:t>
      </w:r>
      <w:r w:rsidRPr="00B251E2">
        <w:rPr>
          <w:sz w:val="28"/>
          <w:szCs w:val="28"/>
        </w:rPr>
        <w:lastRenderedPageBreak/>
        <w:t xml:space="preserve">ловков на одной вертикали. Все заголовки начинаются с прописных букв, без точки на конце. Названия </w:t>
      </w:r>
      <w:r>
        <w:rPr>
          <w:sz w:val="28"/>
          <w:szCs w:val="28"/>
        </w:rPr>
        <w:t>разделов курсовой работы</w:t>
      </w:r>
      <w:r w:rsidRPr="00B251E2">
        <w:rPr>
          <w:sz w:val="28"/>
          <w:szCs w:val="28"/>
        </w:rPr>
        <w:t>, введение, заключение, список</w:t>
      </w:r>
      <w:r>
        <w:rPr>
          <w:sz w:val="28"/>
          <w:szCs w:val="28"/>
        </w:rPr>
        <w:t xml:space="preserve"> источников</w:t>
      </w:r>
      <w:r w:rsidRPr="00B251E2">
        <w:rPr>
          <w:sz w:val="28"/>
          <w:szCs w:val="28"/>
        </w:rPr>
        <w:t xml:space="preserve"> и приложения пишутся строчными буквами</w:t>
      </w:r>
      <w:r>
        <w:rPr>
          <w:sz w:val="28"/>
          <w:szCs w:val="28"/>
        </w:rPr>
        <w:t>.</w:t>
      </w:r>
      <w:r w:rsidRPr="00B251E2">
        <w:rPr>
          <w:sz w:val="28"/>
          <w:szCs w:val="28"/>
        </w:rPr>
        <w:t xml:space="preserve"> </w:t>
      </w:r>
    </w:p>
    <w:p w:rsidR="008B4C72" w:rsidRDefault="008B4C72" w:rsidP="008B4C72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</w:t>
      </w:r>
      <w:r w:rsidRPr="00B251E2">
        <w:rPr>
          <w:rFonts w:ascii="Times New Roman" w:hAnsi="Times New Roman"/>
          <w:sz w:val="28"/>
          <w:szCs w:val="28"/>
        </w:rPr>
        <w:t xml:space="preserve"> должно быть размещено на одной странице</w:t>
      </w:r>
      <w:r>
        <w:rPr>
          <w:rFonts w:ascii="Times New Roman" w:hAnsi="Times New Roman"/>
          <w:sz w:val="28"/>
          <w:szCs w:val="28"/>
        </w:rPr>
        <w:t>.</w:t>
      </w:r>
    </w:p>
    <w:p w:rsidR="008B4C72" w:rsidRPr="00B251E2" w:rsidRDefault="008B4C72" w:rsidP="008B4C72">
      <w:pPr>
        <w:pStyle w:val="af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616F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Разделы в </w:t>
      </w:r>
      <w:r w:rsidRPr="00E54686">
        <w:rPr>
          <w:rFonts w:ascii="Times New Roman" w:hAnsi="Times New Roman"/>
          <w:sz w:val="28"/>
          <w:szCs w:val="28"/>
        </w:rPr>
        <w:t>курсовой работ</w:t>
      </w:r>
      <w:r>
        <w:rPr>
          <w:rFonts w:ascii="Times New Roman" w:hAnsi="Times New Roman"/>
          <w:sz w:val="28"/>
          <w:szCs w:val="28"/>
        </w:rPr>
        <w:t>е</w:t>
      </w:r>
      <w:r w:rsidRPr="00616F41">
        <w:rPr>
          <w:rFonts w:ascii="Times New Roman" w:hAnsi="Times New Roman"/>
          <w:sz w:val="28"/>
          <w:szCs w:val="28"/>
        </w:rPr>
        <w:t xml:space="preserve"> нумеруютс</w:t>
      </w:r>
      <w:r>
        <w:rPr>
          <w:rFonts w:ascii="Times New Roman" w:hAnsi="Times New Roman"/>
          <w:sz w:val="28"/>
          <w:szCs w:val="28"/>
        </w:rPr>
        <w:t>я по порядку арабскими цифр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ми, н</w:t>
      </w:r>
      <w:r w:rsidRPr="00616F41">
        <w:rPr>
          <w:rFonts w:ascii="Times New Roman" w:hAnsi="Times New Roman"/>
          <w:sz w:val="28"/>
          <w:szCs w:val="28"/>
        </w:rPr>
        <w:t>апри</w:t>
      </w:r>
      <w:r>
        <w:rPr>
          <w:rFonts w:ascii="Times New Roman" w:hAnsi="Times New Roman"/>
          <w:sz w:val="28"/>
          <w:szCs w:val="28"/>
        </w:rPr>
        <w:t>мер:</w:t>
      </w:r>
      <w:r w:rsidRPr="00616F41">
        <w:rPr>
          <w:rFonts w:ascii="Times New Roman" w:hAnsi="Times New Roman"/>
          <w:sz w:val="28"/>
          <w:szCs w:val="28"/>
        </w:rPr>
        <w:t xml:space="preserve"> 1., 2. и т.д.</w:t>
      </w:r>
    </w:p>
    <w:p w:rsidR="008B4C72" w:rsidRPr="00616F41" w:rsidRDefault="008B4C72" w:rsidP="008B4C72">
      <w:pPr>
        <w:jc w:val="both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 xml:space="preserve">          </w:t>
      </w:r>
      <w:r w:rsidRPr="00616F41">
        <w:rPr>
          <w:sz w:val="28"/>
          <w:szCs w:val="28"/>
        </w:rPr>
        <w:t>Введение, заключение, список</w:t>
      </w:r>
      <w:r>
        <w:rPr>
          <w:sz w:val="28"/>
          <w:szCs w:val="28"/>
        </w:rPr>
        <w:t xml:space="preserve"> источников</w:t>
      </w:r>
      <w:r w:rsidRPr="00616F41">
        <w:rPr>
          <w:sz w:val="28"/>
          <w:szCs w:val="28"/>
        </w:rPr>
        <w:t xml:space="preserve"> и приложение не нумерую</w:t>
      </w:r>
      <w:r w:rsidRPr="00616F41">
        <w:rPr>
          <w:sz w:val="28"/>
          <w:szCs w:val="28"/>
        </w:rPr>
        <w:t>т</w:t>
      </w:r>
      <w:r w:rsidRPr="00616F41">
        <w:rPr>
          <w:sz w:val="28"/>
          <w:szCs w:val="28"/>
        </w:rPr>
        <w:t>ся.</w:t>
      </w:r>
    </w:p>
    <w:p w:rsidR="008B4C72" w:rsidRPr="00616F41" w:rsidRDefault="008B4C72" w:rsidP="008B4C72">
      <w:pPr>
        <w:ind w:firstLine="709"/>
        <w:jc w:val="center"/>
        <w:rPr>
          <w:i/>
          <w:sz w:val="28"/>
          <w:szCs w:val="28"/>
        </w:rPr>
      </w:pPr>
      <w:r w:rsidRPr="00616F41">
        <w:rPr>
          <w:i/>
          <w:sz w:val="28"/>
          <w:szCs w:val="28"/>
        </w:rPr>
        <w:t>Заголовки разделов</w:t>
      </w:r>
    </w:p>
    <w:p w:rsidR="008B4C72" w:rsidRPr="00616F41" w:rsidRDefault="008B4C72" w:rsidP="008B4C72">
      <w:pPr>
        <w:pStyle w:val="Normal"/>
        <w:ind w:firstLine="709"/>
        <w:jc w:val="both"/>
        <w:rPr>
          <w:iCs/>
          <w:sz w:val="28"/>
          <w:szCs w:val="28"/>
        </w:rPr>
      </w:pPr>
      <w:r w:rsidRPr="00616F41">
        <w:rPr>
          <w:sz w:val="28"/>
          <w:szCs w:val="28"/>
        </w:rPr>
        <w:t xml:space="preserve">Заголовки </w:t>
      </w:r>
      <w:r>
        <w:rPr>
          <w:sz w:val="28"/>
          <w:szCs w:val="28"/>
        </w:rPr>
        <w:t xml:space="preserve">разделов </w:t>
      </w:r>
      <w:r w:rsidRPr="00616F41">
        <w:rPr>
          <w:sz w:val="28"/>
          <w:szCs w:val="28"/>
        </w:rPr>
        <w:t>следует располагать по центру строки, без точки в конце и без переносов, печатать прописными буквами, не подчеркивать, и</w:t>
      </w:r>
      <w:r w:rsidRPr="00616F41">
        <w:rPr>
          <w:sz w:val="28"/>
          <w:szCs w:val="28"/>
        </w:rPr>
        <w:t>с</w:t>
      </w:r>
      <w:r w:rsidRPr="00616F41">
        <w:rPr>
          <w:sz w:val="28"/>
          <w:szCs w:val="28"/>
        </w:rPr>
        <w:t>пользовать полужирное начертание. Если заголовок  не помещается в строке, то при разбивке его для переноса следует учитывать смысловую и логич</w:t>
      </w:r>
      <w:r w:rsidRPr="00616F41">
        <w:rPr>
          <w:sz w:val="28"/>
          <w:szCs w:val="28"/>
        </w:rPr>
        <w:t>е</w:t>
      </w:r>
      <w:r w:rsidRPr="00616F41">
        <w:rPr>
          <w:sz w:val="28"/>
          <w:szCs w:val="28"/>
        </w:rPr>
        <w:t xml:space="preserve">скую связь. </w:t>
      </w:r>
      <w:r w:rsidRPr="00616F41">
        <w:rPr>
          <w:iCs/>
          <w:sz w:val="28"/>
          <w:szCs w:val="28"/>
        </w:rPr>
        <w:t>Например:</w:t>
      </w:r>
    </w:p>
    <w:p w:rsidR="008B4C72" w:rsidRPr="00616F41" w:rsidRDefault="008B4C72" w:rsidP="008B4C72">
      <w:pPr>
        <w:pStyle w:val="a7"/>
        <w:shd w:val="clear" w:color="auto" w:fill="FFFFFF"/>
        <w:tabs>
          <w:tab w:val="left" w:pos="2640"/>
        </w:tabs>
        <w:ind w:firstLine="709"/>
        <w:jc w:val="both"/>
        <w:rPr>
          <w:i/>
          <w:szCs w:val="28"/>
        </w:rPr>
      </w:pPr>
    </w:p>
    <w:p w:rsidR="008B4C72" w:rsidRDefault="008B4C72" w:rsidP="008B4C72">
      <w:pPr>
        <w:pStyle w:val="6"/>
        <w:shd w:val="clear" w:color="auto" w:fill="FFFFFF"/>
        <w:ind w:firstLine="709"/>
        <w:rPr>
          <w:rFonts w:ascii="Arial" w:hAnsi="Arial" w:cs="Arial"/>
          <w:b w:val="0"/>
          <w:spacing w:val="-8"/>
          <w:sz w:val="24"/>
          <w:szCs w:val="24"/>
        </w:rPr>
      </w:pPr>
      <w:r>
        <w:rPr>
          <w:rFonts w:ascii="Arial" w:hAnsi="Arial" w:cs="Arial"/>
          <w:spacing w:val="-8"/>
          <w:sz w:val="24"/>
          <w:szCs w:val="24"/>
        </w:rPr>
        <w:t xml:space="preserve">                  1. ОСОБЕННОСТИ КОММЕРЧЕСКОЙ ДЕЯТЕЛЬНОСТИ</w:t>
      </w:r>
    </w:p>
    <w:p w:rsidR="008B4C72" w:rsidRDefault="008B4C72" w:rsidP="008B4C72">
      <w:pPr>
        <w:shd w:val="clear" w:color="auto" w:fill="FFFFFF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 УСЛОВИЯХ РЫНОЧНЫХ ОТНОШЕНИЙ</w:t>
      </w:r>
    </w:p>
    <w:p w:rsidR="008B4C72" w:rsidRDefault="008B4C72" w:rsidP="008B4C72">
      <w:pPr>
        <w:shd w:val="clear" w:color="auto" w:fill="FFFFFF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(правильный вариант)</w:t>
      </w:r>
    </w:p>
    <w:p w:rsidR="008B4C72" w:rsidRDefault="008B4C72" w:rsidP="008B4C72">
      <w:pPr>
        <w:shd w:val="clear" w:color="auto" w:fill="FFFFFF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 ОСОБЕННОСТИ КОММЕРЧЕСКОЙ ДЕЯТЕЛЬНОСТИ В УСЛОВИЯХ </w:t>
      </w:r>
      <w:r>
        <w:rPr>
          <w:rFonts w:ascii="Arial" w:hAnsi="Arial" w:cs="Arial"/>
          <w:b/>
          <w:sz w:val="24"/>
          <w:szCs w:val="24"/>
        </w:rPr>
        <w:br/>
        <w:t>РЫНОЧНЫХ ОТНОШЕНИЙ</w:t>
      </w:r>
    </w:p>
    <w:p w:rsidR="008B4C72" w:rsidRDefault="008B4C72" w:rsidP="008B4C72">
      <w:pPr>
        <w:shd w:val="clear" w:color="auto" w:fill="FFFFFF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(неправильный вариант)</w:t>
      </w:r>
    </w:p>
    <w:p w:rsidR="008B4C72" w:rsidRDefault="008B4C72" w:rsidP="008B4C72">
      <w:pPr>
        <w:shd w:val="clear" w:color="auto" w:fill="FFFFFF"/>
        <w:jc w:val="center"/>
        <w:rPr>
          <w:rFonts w:ascii="Arial" w:hAnsi="Arial" w:cs="Arial"/>
          <w:i/>
          <w:sz w:val="24"/>
          <w:szCs w:val="24"/>
        </w:rPr>
      </w:pPr>
    </w:p>
    <w:p w:rsidR="008B4C72" w:rsidRPr="001C675C" w:rsidRDefault="008B4C72" w:rsidP="008B4C72">
      <w:pPr>
        <w:pStyle w:val="Normal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Заголовок раздела</w:t>
      </w:r>
      <w:r w:rsidRPr="001C675C">
        <w:rPr>
          <w:sz w:val="28"/>
          <w:szCs w:val="28"/>
        </w:rPr>
        <w:t xml:space="preserve"> следует отделять от текста полуторным межстро</w:t>
      </w:r>
      <w:r w:rsidRPr="001C675C">
        <w:rPr>
          <w:sz w:val="28"/>
          <w:szCs w:val="28"/>
        </w:rPr>
        <w:t>ч</w:t>
      </w:r>
      <w:r w:rsidRPr="001C675C">
        <w:rPr>
          <w:sz w:val="28"/>
          <w:szCs w:val="28"/>
        </w:rPr>
        <w:t>ным интервалом. Интервал между строчками заго</w:t>
      </w:r>
      <w:r>
        <w:rPr>
          <w:sz w:val="28"/>
          <w:szCs w:val="28"/>
        </w:rPr>
        <w:t>ловка</w:t>
      </w:r>
      <w:r w:rsidRPr="001C675C">
        <w:rPr>
          <w:sz w:val="28"/>
          <w:szCs w:val="28"/>
        </w:rPr>
        <w:t xml:space="preserve"> – одинарный. </w:t>
      </w:r>
      <w:r w:rsidRPr="001C675C">
        <w:rPr>
          <w:iCs/>
          <w:sz w:val="28"/>
          <w:szCs w:val="28"/>
        </w:rPr>
        <w:t>Например:</w:t>
      </w:r>
    </w:p>
    <w:p w:rsidR="008B4C72" w:rsidRDefault="000B7090" w:rsidP="008B4C72">
      <w:pPr>
        <w:pStyle w:val="6"/>
        <w:shd w:val="clear" w:color="auto" w:fill="FFFFFF"/>
        <w:ind w:firstLine="709"/>
        <w:rPr>
          <w:rFonts w:ascii="Arial" w:hAnsi="Arial" w:cs="Arial"/>
          <w:b w:val="0"/>
          <w:spacing w:val="-8"/>
          <w:sz w:val="24"/>
          <w:szCs w:val="24"/>
        </w:rPr>
      </w:pPr>
      <w:r>
        <w:rPr>
          <w:noProof/>
        </w:rPr>
        <w:pict>
          <v:line id="Прямая соединительная линия 6" o:spid="_x0000_s1029" style="position:absolute;left:0;text-align:lef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">
            <v:stroke startarrow="block" endarrow="block"/>
          </v:line>
        </w:pict>
      </w:r>
      <w:r w:rsidR="008B4C72">
        <w:rPr>
          <w:rFonts w:ascii="Arial" w:hAnsi="Arial" w:cs="Arial"/>
          <w:spacing w:val="-8"/>
          <w:sz w:val="24"/>
          <w:szCs w:val="24"/>
        </w:rPr>
        <w:t>1. ОСОБЕННОСТИ КОММЕРЧЕСКОЙ ДЕЯТЕЛЬНОСТИ</w:t>
      </w:r>
    </w:p>
    <w:p w:rsidR="008B4C72" w:rsidRDefault="008B4C72" w:rsidP="008B4C72">
      <w:pPr>
        <w:tabs>
          <w:tab w:val="left" w:pos="1080"/>
          <w:tab w:val="left" w:leader="dot" w:pos="9129"/>
        </w:tabs>
        <w:ind w:firstLine="540"/>
        <w:jc w:val="center"/>
        <w:rPr>
          <w:b/>
          <w:sz w:val="32"/>
        </w:rPr>
      </w:pPr>
      <w:r>
        <w:rPr>
          <w:rFonts w:ascii="Arial" w:hAnsi="Arial" w:cs="Arial"/>
          <w:b/>
          <w:sz w:val="24"/>
          <w:szCs w:val="24"/>
        </w:rPr>
        <w:t>В УСЛОВИЯХ РЫНОЧНЫХ ОТНОШЕНИЙ</w:t>
      </w:r>
    </w:p>
    <w:p w:rsidR="008B4C72" w:rsidRDefault="000B7090" w:rsidP="008B4C72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</w:rPr>
      </w:pPr>
      <w:r>
        <w:rPr>
          <w:noProof/>
        </w:rPr>
        <w:pict>
          <v:rect id="Прямоугольник 4" o:spid="_x0000_s1028" style="position:absolute;left:0;text-align:left;margin-left:2in;margin-top:.75pt;width:36.75pt;height:30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346oAIAAAY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I0TfjqgAgAABgUAAA4AAAAAAAAAAAAAAAAALgIAAGRycy9l&#10;Mm9Eb2MueG1sUEsBAi0AFAAGAAgAAAAhAGKldL3aAAAACAEAAA8AAAAAAAAAAAAAAAAA+gQAAGRy&#10;cy9kb3ducmV2LnhtbFBLBQYAAAAABAAEAPMAAAABBgAAAAA=&#10;" stroked="f">
            <v:textbox inset="0,0,0,0">
              <w:txbxContent>
                <w:p w:rsidR="008B4C72" w:rsidRDefault="008B4C72" w:rsidP="008B4C72">
                  <w:pPr>
                    <w:spacing w:line="240" w:lineRule="exact"/>
                    <w:jc w:val="center"/>
                  </w:pPr>
                  <w:r>
                    <w:t xml:space="preserve">1,5 </w:t>
                  </w:r>
                  <w:proofErr w:type="spellStart"/>
                  <w:r>
                    <w:t>инт</w:t>
                  </w:r>
                  <w:proofErr w:type="spellEnd"/>
                  <w:r>
                    <w:t>.</w:t>
                  </w:r>
                </w:p>
              </w:txbxContent>
            </v:textbox>
          </v:rect>
        </w:pict>
      </w:r>
    </w:p>
    <w:p w:rsidR="008B4C72" w:rsidRPr="001C675C" w:rsidRDefault="008B4C72" w:rsidP="008B4C72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</w:rPr>
      </w:pPr>
      <w:r w:rsidRPr="001C675C">
        <w:rPr>
          <w:sz w:val="32"/>
        </w:rPr>
        <w:t>Текст раздела 1.</w:t>
      </w:r>
    </w:p>
    <w:p w:rsidR="008B4C72" w:rsidRPr="001C675C" w:rsidRDefault="008B4C72" w:rsidP="008B4C72">
      <w:pPr>
        <w:ind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 xml:space="preserve">Каждый раздел </w:t>
      </w:r>
      <w:r>
        <w:rPr>
          <w:sz w:val="28"/>
          <w:szCs w:val="28"/>
        </w:rPr>
        <w:t>курсовой работ</w:t>
      </w:r>
      <w:r w:rsidRPr="001C675C">
        <w:rPr>
          <w:sz w:val="28"/>
          <w:szCs w:val="28"/>
        </w:rPr>
        <w:t>, а также введение, заключение, список источников, приложение начинаются с новой страницы</w:t>
      </w:r>
    </w:p>
    <w:p w:rsidR="008B4C72" w:rsidRDefault="008B4C72" w:rsidP="008B4C72">
      <w:pPr>
        <w:pStyle w:val="af1"/>
        <w:spacing w:after="0" w:line="240" w:lineRule="auto"/>
        <w:ind w:left="1044"/>
        <w:jc w:val="both"/>
        <w:rPr>
          <w:rFonts w:ascii="Arial" w:hAnsi="Arial" w:cs="Arial"/>
          <w:sz w:val="24"/>
          <w:szCs w:val="24"/>
        </w:rPr>
      </w:pPr>
    </w:p>
    <w:p w:rsidR="008B4C72" w:rsidRPr="001C675C" w:rsidRDefault="008B4C72" w:rsidP="008B4C72">
      <w:pPr>
        <w:tabs>
          <w:tab w:val="left" w:pos="0"/>
        </w:tabs>
        <w:ind w:firstLine="709"/>
        <w:jc w:val="center"/>
        <w:rPr>
          <w:i/>
          <w:sz w:val="28"/>
          <w:szCs w:val="28"/>
        </w:rPr>
      </w:pPr>
      <w:r w:rsidRPr="001C675C">
        <w:rPr>
          <w:i/>
          <w:sz w:val="28"/>
          <w:szCs w:val="28"/>
        </w:rPr>
        <w:t>Оформление текста</w:t>
      </w:r>
    </w:p>
    <w:p w:rsidR="008B4C72" w:rsidRPr="001C675C" w:rsidRDefault="008B4C72" w:rsidP="008B4C72">
      <w:pPr>
        <w:pStyle w:val="Normal"/>
        <w:tabs>
          <w:tab w:val="left" w:pos="0"/>
        </w:tabs>
        <w:ind w:firstLine="709"/>
        <w:jc w:val="both"/>
        <w:rPr>
          <w:spacing w:val="-4"/>
          <w:sz w:val="28"/>
          <w:szCs w:val="28"/>
        </w:rPr>
      </w:pPr>
      <w:r w:rsidRPr="001C675C">
        <w:rPr>
          <w:spacing w:val="-4"/>
          <w:sz w:val="28"/>
          <w:szCs w:val="28"/>
        </w:rPr>
        <w:t xml:space="preserve">Текст </w:t>
      </w:r>
      <w:r>
        <w:rPr>
          <w:spacing w:val="-4"/>
          <w:sz w:val="28"/>
          <w:szCs w:val="28"/>
        </w:rPr>
        <w:t>курсовой работы</w:t>
      </w:r>
      <w:r w:rsidRPr="001C675C">
        <w:rPr>
          <w:spacing w:val="-4"/>
          <w:sz w:val="28"/>
          <w:szCs w:val="28"/>
        </w:rPr>
        <w:t xml:space="preserve"> должен располагаться на одной стороне листа б</w:t>
      </w:r>
      <w:r w:rsidRPr="001C675C">
        <w:rPr>
          <w:spacing w:val="-4"/>
          <w:sz w:val="28"/>
          <w:szCs w:val="28"/>
        </w:rPr>
        <w:t>е</w:t>
      </w:r>
      <w:r w:rsidRPr="001C675C">
        <w:rPr>
          <w:spacing w:val="-4"/>
          <w:sz w:val="28"/>
          <w:szCs w:val="28"/>
        </w:rPr>
        <w:t>лой бумаги формата А4 (210 × 297 мм), иметь книжную ориентацию для осно</w:t>
      </w:r>
      <w:r w:rsidRPr="001C675C">
        <w:rPr>
          <w:spacing w:val="-4"/>
          <w:sz w:val="28"/>
          <w:szCs w:val="28"/>
        </w:rPr>
        <w:t>в</w:t>
      </w:r>
      <w:r w:rsidRPr="001C675C">
        <w:rPr>
          <w:spacing w:val="-4"/>
          <w:sz w:val="28"/>
          <w:szCs w:val="28"/>
        </w:rPr>
        <w:t>ного текста и альбомную, если это необходимо – для размещения схем, рису</w:t>
      </w:r>
      <w:r w:rsidRPr="001C675C">
        <w:rPr>
          <w:spacing w:val="-4"/>
          <w:sz w:val="28"/>
          <w:szCs w:val="28"/>
        </w:rPr>
        <w:t>н</w:t>
      </w:r>
      <w:r w:rsidRPr="001C675C">
        <w:rPr>
          <w:spacing w:val="-4"/>
          <w:sz w:val="28"/>
          <w:szCs w:val="28"/>
        </w:rPr>
        <w:t>ков, таблиц, иллюстраций и т.д.</w:t>
      </w:r>
    </w:p>
    <w:p w:rsidR="008B4C72" w:rsidRPr="001C675C" w:rsidRDefault="008B4C72" w:rsidP="008B4C72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Для страниц с книжной ориентацией рекомендуется устанавливать сл</w:t>
      </w:r>
      <w:r w:rsidRPr="001C675C">
        <w:rPr>
          <w:sz w:val="28"/>
          <w:szCs w:val="28"/>
        </w:rPr>
        <w:t>е</w:t>
      </w:r>
      <w:r w:rsidRPr="001C675C">
        <w:rPr>
          <w:sz w:val="28"/>
          <w:szCs w:val="28"/>
        </w:rPr>
        <w:t xml:space="preserve">дующие размеры полей: </w:t>
      </w:r>
    </w:p>
    <w:p w:rsidR="008B4C72" w:rsidRPr="001C675C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верхнее – 2 см;</w:t>
      </w:r>
    </w:p>
    <w:p w:rsidR="008B4C72" w:rsidRPr="001C675C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нижнее – 2,5 см;</w:t>
      </w:r>
    </w:p>
    <w:p w:rsidR="008B4C72" w:rsidRPr="001C675C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левое – 2,5 см;</w:t>
      </w:r>
    </w:p>
    <w:p w:rsidR="008B4C72" w:rsidRPr="001C675C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правое – 1,6 см.</w:t>
      </w:r>
    </w:p>
    <w:p w:rsidR="008B4C72" w:rsidRPr="001C675C" w:rsidRDefault="008B4C72" w:rsidP="008B4C72">
      <w:pPr>
        <w:pStyle w:val="Normal"/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lastRenderedPageBreak/>
        <w:t>Для страниц с альбомной</w:t>
      </w:r>
      <w:r w:rsidRPr="001C675C">
        <w:rPr>
          <w:i/>
          <w:sz w:val="28"/>
          <w:szCs w:val="28"/>
        </w:rPr>
        <w:t xml:space="preserve"> </w:t>
      </w:r>
      <w:r w:rsidRPr="001C675C">
        <w:rPr>
          <w:sz w:val="28"/>
          <w:szCs w:val="28"/>
        </w:rPr>
        <w:t xml:space="preserve">ориентацией рекомендуется устанавливать следующие размеры полей: </w:t>
      </w:r>
    </w:p>
    <w:p w:rsidR="008B4C72" w:rsidRPr="001C675C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верхнее – 2,5 см;</w:t>
      </w:r>
    </w:p>
    <w:p w:rsidR="008B4C72" w:rsidRPr="001C675C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нижнее – 1,6 см;</w:t>
      </w:r>
    </w:p>
    <w:p w:rsidR="008B4C72" w:rsidRPr="001C675C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левое – 2,5 см;</w:t>
      </w:r>
    </w:p>
    <w:p w:rsidR="008B4C72" w:rsidRPr="001C675C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правое – 2 см.</w:t>
      </w:r>
    </w:p>
    <w:p w:rsidR="008B4C72" w:rsidRPr="001C675C" w:rsidRDefault="008B4C72" w:rsidP="008B4C72">
      <w:pPr>
        <w:tabs>
          <w:tab w:val="left" w:pos="0"/>
          <w:tab w:val="left" w:pos="851"/>
        </w:tabs>
        <w:ind w:firstLine="709"/>
        <w:contextualSpacing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Для ввода (и форматирования) текста используются:</w:t>
      </w:r>
    </w:p>
    <w:p w:rsidR="008B4C72" w:rsidRPr="001C675C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z w:val="28"/>
          <w:szCs w:val="28"/>
          <w:lang w:val="en-US"/>
        </w:rPr>
      </w:pPr>
      <w:r w:rsidRPr="001C675C">
        <w:rPr>
          <w:sz w:val="28"/>
          <w:szCs w:val="28"/>
        </w:rPr>
        <w:t>шрифт</w:t>
      </w:r>
      <w:r w:rsidRPr="001C675C">
        <w:rPr>
          <w:sz w:val="28"/>
          <w:szCs w:val="28"/>
          <w:lang w:val="en-US"/>
        </w:rPr>
        <w:t xml:space="preserve"> – Times New Roman</w:t>
      </w:r>
      <w:r w:rsidRPr="001C675C">
        <w:rPr>
          <w:sz w:val="28"/>
          <w:szCs w:val="28"/>
        </w:rPr>
        <w:t>;</w:t>
      </w:r>
    </w:p>
    <w:p w:rsidR="008B4C72" w:rsidRPr="001C675C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z w:val="28"/>
          <w:szCs w:val="28"/>
        </w:rPr>
      </w:pPr>
      <w:r w:rsidRPr="001C675C">
        <w:rPr>
          <w:sz w:val="28"/>
          <w:szCs w:val="28"/>
        </w:rPr>
        <w:t xml:space="preserve">размер – 14 </w:t>
      </w:r>
      <w:r w:rsidRPr="001C675C">
        <w:rPr>
          <w:iCs/>
          <w:sz w:val="28"/>
          <w:szCs w:val="28"/>
        </w:rPr>
        <w:t>п</w:t>
      </w:r>
      <w:r w:rsidRPr="001C675C">
        <w:rPr>
          <w:sz w:val="28"/>
          <w:szCs w:val="28"/>
        </w:rPr>
        <w:t>;</w:t>
      </w:r>
    </w:p>
    <w:p w:rsidR="008B4C72" w:rsidRPr="001C675C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межстрочный интервал – полуторный;</w:t>
      </w:r>
    </w:p>
    <w:p w:rsidR="008B4C72" w:rsidRPr="001C675C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способ выравнивания – по ширине для основного текста (для заг</w:t>
      </w:r>
      <w:r w:rsidRPr="001C675C">
        <w:rPr>
          <w:sz w:val="28"/>
          <w:szCs w:val="28"/>
        </w:rPr>
        <w:t>о</w:t>
      </w:r>
      <w:r w:rsidRPr="001C675C">
        <w:rPr>
          <w:sz w:val="28"/>
          <w:szCs w:val="28"/>
        </w:rPr>
        <w:t>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:rsidR="008B4C72" w:rsidRPr="001C675C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начертание – обычное;</w:t>
      </w:r>
    </w:p>
    <w:p w:rsidR="008B4C72" w:rsidRPr="001C675C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 xml:space="preserve">отступ первой строки (абзацный отступ) – </w:t>
      </w:r>
      <w:r w:rsidRPr="001C675C">
        <w:rPr>
          <w:iCs/>
          <w:sz w:val="28"/>
          <w:szCs w:val="28"/>
        </w:rPr>
        <w:t>1 см</w:t>
      </w:r>
      <w:r w:rsidRPr="001C675C">
        <w:rPr>
          <w:sz w:val="28"/>
          <w:szCs w:val="28"/>
        </w:rPr>
        <w:t xml:space="preserve">. </w:t>
      </w:r>
    </w:p>
    <w:p w:rsidR="008B4C72" w:rsidRPr="001C675C" w:rsidRDefault="008B4C72" w:rsidP="008B4C72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Для выделения заголовков, ключевых понятий допускается использ</w:t>
      </w:r>
      <w:r w:rsidRPr="001C675C">
        <w:rPr>
          <w:sz w:val="28"/>
          <w:szCs w:val="28"/>
        </w:rPr>
        <w:t>о</w:t>
      </w:r>
      <w:r w:rsidRPr="001C675C">
        <w:rPr>
          <w:sz w:val="28"/>
          <w:szCs w:val="28"/>
        </w:rPr>
        <w:t>вание других способов начертания (</w:t>
      </w:r>
      <w:r w:rsidRPr="001C675C">
        <w:rPr>
          <w:i/>
          <w:sz w:val="28"/>
          <w:szCs w:val="28"/>
        </w:rPr>
        <w:t>курсив</w:t>
      </w:r>
      <w:r w:rsidRPr="001C675C">
        <w:rPr>
          <w:sz w:val="28"/>
          <w:szCs w:val="28"/>
        </w:rPr>
        <w:t xml:space="preserve">, </w:t>
      </w:r>
      <w:r w:rsidRPr="001C675C">
        <w:rPr>
          <w:b/>
          <w:sz w:val="28"/>
          <w:szCs w:val="28"/>
        </w:rPr>
        <w:t>полужирное</w:t>
      </w:r>
      <w:r w:rsidRPr="001C675C">
        <w:rPr>
          <w:sz w:val="28"/>
          <w:szCs w:val="28"/>
        </w:rPr>
        <w:t>).</w:t>
      </w:r>
    </w:p>
    <w:p w:rsidR="008B4C72" w:rsidRPr="001C675C" w:rsidRDefault="008B4C72" w:rsidP="008B4C72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В тексте следует использовать автоматическую расстановку переносов.</w:t>
      </w:r>
    </w:p>
    <w:p w:rsidR="008B4C72" w:rsidRPr="001C675C" w:rsidRDefault="008B4C72" w:rsidP="008B4C72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Кавычки в тексте оформляются единообразно (либо « », либо „ “).</w:t>
      </w:r>
    </w:p>
    <w:p w:rsidR="008B4C72" w:rsidRPr="001C675C" w:rsidRDefault="008B4C72" w:rsidP="008B4C72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Инициалы нельзя отрывать от фамилии и всегда следует размещать п</w:t>
      </w:r>
      <w:r w:rsidRPr="001C675C">
        <w:rPr>
          <w:sz w:val="28"/>
          <w:szCs w:val="28"/>
        </w:rPr>
        <w:t>е</w:t>
      </w:r>
      <w:r w:rsidRPr="001C675C">
        <w:rPr>
          <w:sz w:val="28"/>
          <w:szCs w:val="28"/>
        </w:rPr>
        <w:t>ред фамилией, а не наоборот (исключением являются библиографические описания, внутритекстовые и подстрочные примечания, в которых инициалы ставятся всегда после фамилии).</w:t>
      </w:r>
    </w:p>
    <w:p w:rsidR="008B4C72" w:rsidRPr="001C675C" w:rsidRDefault="008B4C72" w:rsidP="008B4C72">
      <w:pPr>
        <w:pStyle w:val="af1"/>
        <w:spacing w:after="0" w:line="240" w:lineRule="auto"/>
        <w:ind w:left="1044"/>
        <w:jc w:val="both"/>
        <w:rPr>
          <w:rFonts w:ascii="Times New Roman" w:hAnsi="Times New Roman"/>
          <w:b/>
          <w:sz w:val="28"/>
          <w:szCs w:val="28"/>
        </w:rPr>
      </w:pPr>
    </w:p>
    <w:p w:rsidR="008B4C72" w:rsidRPr="008B4C72" w:rsidRDefault="008B4C72" w:rsidP="008B4C72">
      <w:pPr>
        <w:pStyle w:val="a7"/>
        <w:ind w:firstLine="709"/>
        <w:jc w:val="center"/>
        <w:rPr>
          <w:i/>
          <w:sz w:val="28"/>
          <w:szCs w:val="28"/>
        </w:rPr>
      </w:pPr>
      <w:r w:rsidRPr="008B4C72">
        <w:rPr>
          <w:i/>
          <w:sz w:val="28"/>
          <w:szCs w:val="28"/>
        </w:rPr>
        <w:t>Формулы</w:t>
      </w:r>
    </w:p>
    <w:p w:rsidR="008B4C72" w:rsidRPr="001C675C" w:rsidRDefault="008B4C72" w:rsidP="008B4C72">
      <w:pPr>
        <w:pStyle w:val="a7"/>
        <w:ind w:firstLine="709"/>
        <w:rPr>
          <w:i/>
          <w:szCs w:val="28"/>
        </w:rPr>
      </w:pPr>
    </w:p>
    <w:p w:rsidR="008B4C72" w:rsidRPr="001C675C" w:rsidRDefault="008B4C72" w:rsidP="008B4C72">
      <w:pPr>
        <w:pStyle w:val="Normal"/>
        <w:ind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Для ввода формул целесообразно использовать редакторы формул (</w:t>
      </w:r>
      <w:r w:rsidRPr="001C675C">
        <w:rPr>
          <w:sz w:val="28"/>
          <w:szCs w:val="28"/>
          <w:lang w:val="en-US"/>
        </w:rPr>
        <w:t>M</w:t>
      </w:r>
      <w:r w:rsidRPr="001C675C">
        <w:rPr>
          <w:sz w:val="28"/>
          <w:szCs w:val="28"/>
          <w:lang w:val="en-US"/>
        </w:rPr>
        <w:t>i</w:t>
      </w:r>
      <w:r w:rsidRPr="001C675C">
        <w:rPr>
          <w:sz w:val="28"/>
          <w:szCs w:val="28"/>
          <w:lang w:val="en-US"/>
        </w:rPr>
        <w:t>crosoft</w:t>
      </w:r>
      <w:r w:rsidRPr="001C675C">
        <w:rPr>
          <w:sz w:val="28"/>
          <w:szCs w:val="28"/>
        </w:rPr>
        <w:t xml:space="preserve"> </w:t>
      </w:r>
      <w:r w:rsidRPr="001C675C">
        <w:rPr>
          <w:sz w:val="28"/>
          <w:szCs w:val="28"/>
          <w:lang w:val="en-US"/>
        </w:rPr>
        <w:t>Equation</w:t>
      </w:r>
      <w:r w:rsidRPr="001C675C">
        <w:rPr>
          <w:sz w:val="28"/>
          <w:szCs w:val="28"/>
        </w:rPr>
        <w:t xml:space="preserve"> 3.0 или </w:t>
      </w:r>
      <w:r w:rsidRPr="001C675C">
        <w:rPr>
          <w:sz w:val="28"/>
          <w:szCs w:val="28"/>
          <w:lang w:val="en-US"/>
        </w:rPr>
        <w:t>Microsoft</w:t>
      </w:r>
      <w:r w:rsidRPr="001C675C">
        <w:rPr>
          <w:sz w:val="28"/>
          <w:szCs w:val="28"/>
        </w:rPr>
        <w:t xml:space="preserve"> </w:t>
      </w:r>
      <w:r w:rsidRPr="001C675C">
        <w:rPr>
          <w:sz w:val="28"/>
          <w:szCs w:val="28"/>
          <w:lang w:val="en-US"/>
        </w:rPr>
        <w:t>MathType</w:t>
      </w:r>
      <w:r w:rsidRPr="001C675C">
        <w:rPr>
          <w:sz w:val="28"/>
          <w:szCs w:val="28"/>
        </w:rPr>
        <w:t>).</w:t>
      </w:r>
    </w:p>
    <w:p w:rsidR="008B4C72" w:rsidRPr="001C675C" w:rsidRDefault="008B4C72" w:rsidP="008B4C72">
      <w:pPr>
        <w:pStyle w:val="a7"/>
        <w:ind w:left="709"/>
        <w:jc w:val="both"/>
        <w:rPr>
          <w:szCs w:val="28"/>
        </w:rPr>
      </w:pPr>
      <w:r w:rsidRPr="001C675C">
        <w:rPr>
          <w:szCs w:val="28"/>
        </w:rPr>
        <w:t>Формулы могут размещаться:</w:t>
      </w:r>
    </w:p>
    <w:p w:rsidR="008B4C72" w:rsidRPr="001C675C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в центре отдельной строки (нумерованные наиболее важные);</w:t>
      </w:r>
    </w:p>
    <w:p w:rsidR="008B4C72" w:rsidRPr="001C675C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на одной строке несколько формул (короткие однотипные формулы), разделенные запятыми или точкой с запятой;</w:t>
      </w:r>
    </w:p>
    <w:p w:rsidR="008B4C72" w:rsidRPr="001C675C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внутри текста (небольшие, несложные и не имеющие самостоятел</w:t>
      </w:r>
      <w:r w:rsidRPr="001C675C">
        <w:rPr>
          <w:sz w:val="28"/>
          <w:szCs w:val="28"/>
        </w:rPr>
        <w:t>ь</w:t>
      </w:r>
      <w:r w:rsidRPr="001C675C">
        <w:rPr>
          <w:sz w:val="28"/>
          <w:szCs w:val="28"/>
        </w:rPr>
        <w:t>ного значения), например:</w:t>
      </w:r>
    </w:p>
    <w:p w:rsidR="008B4C72" w:rsidRDefault="008B4C72" w:rsidP="008B4C72">
      <w:pPr>
        <w:pStyle w:val="a7"/>
        <w:spacing w:before="120"/>
        <w:ind w:firstLine="3600"/>
      </w:pPr>
      <w:r>
        <w:rPr>
          <w:position w:val="-24"/>
        </w:rPr>
        <w:object w:dxaOrig="1260" w:dyaOrig="960">
          <v:shape id="_x0000_i1026" type="#_x0000_t75" style="width:90.75pt;height:68.25pt" o:ole="" filled="t">
            <v:imagedata r:id="rId9" o:title=""/>
          </v:shape>
          <o:OLEObject Type="Embed" ProgID="Equation.3" ShapeID="_x0000_i1026" DrawAspect="Content" ObjectID="_1824629665" r:id="rId10"/>
        </w:object>
      </w:r>
      <w:r>
        <w:t xml:space="preserve">,                                      </w:t>
      </w:r>
      <w:r>
        <w:rPr>
          <w:rFonts w:ascii="Arial" w:hAnsi="Arial" w:cs="Arial"/>
          <w:sz w:val="24"/>
          <w:szCs w:val="24"/>
        </w:rPr>
        <w:t>(1)</w:t>
      </w:r>
    </w:p>
    <w:p w:rsidR="008B4C72" w:rsidRDefault="008B4C72" w:rsidP="008B4C72">
      <w:pPr>
        <w:pStyle w:val="a7"/>
        <w:spacing w:before="120"/>
      </w:pPr>
      <w:r>
        <w:t xml:space="preserve">                    </w:t>
      </w:r>
      <w:r>
        <w:rPr>
          <w:position w:val="-6"/>
        </w:rPr>
        <w:object w:dxaOrig="1660" w:dyaOrig="320">
          <v:shape id="_x0000_i1027" type="#_x0000_t75" style="width:105.75pt;height:21.75pt" o:ole="" filled="t">
            <v:imagedata r:id="rId11" o:title=""/>
          </v:shape>
          <o:OLEObject Type="Embed" ProgID="Equation.3" ShapeID="_x0000_i1027" DrawAspect="Content" ObjectID="_1824629666" r:id="rId12"/>
        </w:object>
      </w:r>
      <w:r>
        <w:t xml:space="preserve">,      </w:t>
      </w:r>
      <w:r>
        <w:rPr>
          <w:position w:val="-12"/>
          <w:lang w:val="en-US"/>
        </w:rPr>
        <w:object w:dxaOrig="2540" w:dyaOrig="460">
          <v:shape id="_x0000_i1028" type="#_x0000_t75" style="width:159.75pt;height:29.25pt" o:ole="" filled="t">
            <v:imagedata r:id="rId13" o:title=""/>
          </v:shape>
          <o:OLEObject Type="Embed" ProgID="Equation.3" ShapeID="_x0000_i1028" DrawAspect="Content" ObjectID="_1824629667" r:id="rId14"/>
        </w:object>
      </w:r>
      <w:r w:rsidRPr="00B55C7C">
        <w:t>.</w:t>
      </w:r>
      <w:r>
        <w:t xml:space="preserve">              </w:t>
      </w:r>
      <w:r>
        <w:rPr>
          <w:rFonts w:ascii="Arial" w:hAnsi="Arial" w:cs="Arial"/>
          <w:sz w:val="24"/>
          <w:szCs w:val="24"/>
        </w:rPr>
        <w:t>(2)</w:t>
      </w:r>
    </w:p>
    <w:p w:rsidR="008B4C72" w:rsidRDefault="008B4C72" w:rsidP="008B4C72"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B4C72" w:rsidRPr="00351898" w:rsidRDefault="008B4C72" w:rsidP="008B4C72">
      <w:pPr>
        <w:pStyle w:val="Normal"/>
        <w:ind w:firstLine="709"/>
        <w:jc w:val="both"/>
        <w:rPr>
          <w:spacing w:val="-6"/>
          <w:sz w:val="28"/>
          <w:szCs w:val="28"/>
        </w:rPr>
      </w:pPr>
      <w:r w:rsidRPr="00351898">
        <w:rPr>
          <w:sz w:val="28"/>
          <w:szCs w:val="28"/>
        </w:rPr>
        <w:t xml:space="preserve">Если формула не помещается в одной строке, ее следует переносить на </w:t>
      </w:r>
      <w:r w:rsidRPr="00351898">
        <w:rPr>
          <w:sz w:val="28"/>
          <w:szCs w:val="28"/>
        </w:rPr>
        <w:br/>
        <w:t xml:space="preserve">другую: </w:t>
      </w:r>
    </w:p>
    <w:p w:rsidR="008B4C72" w:rsidRPr="00351898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351898">
        <w:rPr>
          <w:sz w:val="28"/>
          <w:szCs w:val="28"/>
        </w:rPr>
        <w:lastRenderedPageBreak/>
        <w:t>в первую очередь на знаках отношения между левой и правой част</w:t>
      </w:r>
      <w:r w:rsidRPr="00351898">
        <w:rPr>
          <w:sz w:val="28"/>
          <w:szCs w:val="28"/>
        </w:rPr>
        <w:t>я</w:t>
      </w:r>
      <w:r w:rsidRPr="00351898">
        <w:rPr>
          <w:sz w:val="28"/>
          <w:szCs w:val="28"/>
        </w:rPr>
        <w:t>ми формулы (&gt;, &lt;, =,  ≥, ≤,  ≠);</w:t>
      </w:r>
    </w:p>
    <w:p w:rsidR="008B4C72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pacing w:val="-8"/>
          <w:sz w:val="28"/>
          <w:szCs w:val="28"/>
        </w:rPr>
      </w:pPr>
      <w:r w:rsidRPr="00351898">
        <w:rPr>
          <w:spacing w:val="-8"/>
          <w:sz w:val="28"/>
          <w:szCs w:val="28"/>
        </w:rPr>
        <w:t xml:space="preserve">во вторую очередь на </w:t>
      </w:r>
      <w:r w:rsidRPr="00351898">
        <w:rPr>
          <w:sz w:val="28"/>
          <w:szCs w:val="28"/>
        </w:rPr>
        <w:t>знаках</w:t>
      </w:r>
      <w:r w:rsidRPr="00351898">
        <w:rPr>
          <w:spacing w:val="-8"/>
          <w:sz w:val="28"/>
          <w:szCs w:val="28"/>
        </w:rPr>
        <w:t xml:space="preserve"> «многоточие» (…), сложения и вычитания (+ и –);</w:t>
      </w:r>
    </w:p>
    <w:p w:rsidR="008B4C72" w:rsidRPr="00351898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pacing w:val="-8"/>
          <w:sz w:val="28"/>
          <w:szCs w:val="28"/>
        </w:rPr>
      </w:pPr>
      <w:r w:rsidRPr="00351898">
        <w:rPr>
          <w:sz w:val="28"/>
          <w:szCs w:val="28"/>
        </w:rPr>
        <w:t>в третью</w:t>
      </w:r>
      <w:r w:rsidRPr="00351898">
        <w:rPr>
          <w:iCs/>
          <w:sz w:val="28"/>
          <w:szCs w:val="28"/>
        </w:rPr>
        <w:t xml:space="preserve"> очередь</w:t>
      </w:r>
      <w:r w:rsidRPr="00351898">
        <w:rPr>
          <w:sz w:val="28"/>
          <w:szCs w:val="28"/>
        </w:rPr>
        <w:t xml:space="preserve"> на знаке умножения в виде креста (×).</w:t>
      </w:r>
    </w:p>
    <w:p w:rsidR="008B4C72" w:rsidRPr="00351898" w:rsidRDefault="008B4C72" w:rsidP="008B4C72">
      <w:pPr>
        <w:jc w:val="both"/>
        <w:rPr>
          <w:b/>
          <w:sz w:val="28"/>
          <w:szCs w:val="28"/>
        </w:rPr>
      </w:pPr>
      <w:r>
        <w:rPr>
          <w:spacing w:val="-6"/>
          <w:sz w:val="28"/>
          <w:szCs w:val="28"/>
        </w:rPr>
        <w:t xml:space="preserve">          </w:t>
      </w:r>
      <w:r w:rsidRPr="00351898">
        <w:rPr>
          <w:spacing w:val="-6"/>
          <w:sz w:val="28"/>
          <w:szCs w:val="28"/>
        </w:rPr>
        <w:t xml:space="preserve">При этом знак, по которому производится </w:t>
      </w:r>
      <w:r w:rsidRPr="00351898">
        <w:rPr>
          <w:sz w:val="28"/>
          <w:szCs w:val="28"/>
        </w:rPr>
        <w:t>перенос</w:t>
      </w:r>
      <w:r w:rsidRPr="00351898">
        <w:rPr>
          <w:spacing w:val="-6"/>
          <w:sz w:val="28"/>
          <w:szCs w:val="28"/>
        </w:rPr>
        <w:t xml:space="preserve">, оставляют в конце строки и </w:t>
      </w:r>
      <w:r w:rsidRPr="00351898">
        <w:rPr>
          <w:sz w:val="28"/>
          <w:szCs w:val="28"/>
        </w:rPr>
        <w:t>повторяют в начале новой строки, на которую перенесена часть формулы</w:t>
      </w:r>
    </w:p>
    <w:p w:rsidR="008B4C72" w:rsidRPr="00351898" w:rsidRDefault="008B4C72" w:rsidP="008B4C72">
      <w:pPr>
        <w:pStyle w:val="Normal"/>
        <w:ind w:firstLine="709"/>
        <w:jc w:val="both"/>
        <w:rPr>
          <w:sz w:val="28"/>
          <w:szCs w:val="28"/>
        </w:rPr>
      </w:pPr>
      <w:r w:rsidRPr="00351898">
        <w:rPr>
          <w:sz w:val="28"/>
          <w:szCs w:val="28"/>
        </w:rPr>
        <w:t>Расшифровку использованных в формулах буквенных обозначений в</w:t>
      </w:r>
      <w:r w:rsidRPr="00351898">
        <w:rPr>
          <w:sz w:val="28"/>
          <w:szCs w:val="28"/>
        </w:rPr>
        <w:t>е</w:t>
      </w:r>
      <w:r w:rsidRPr="00351898">
        <w:rPr>
          <w:sz w:val="28"/>
          <w:szCs w:val="28"/>
        </w:rPr>
        <w:t>личин следует помещать после формулы, при этом:</w:t>
      </w:r>
    </w:p>
    <w:p w:rsidR="008B4C72" w:rsidRPr="00351898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351898">
        <w:rPr>
          <w:sz w:val="28"/>
          <w:szCs w:val="28"/>
        </w:rPr>
        <w:t>расшифровка общепринятых обозначений может быть опущена;</w:t>
      </w:r>
    </w:p>
    <w:p w:rsidR="008B4C72" w:rsidRPr="00351898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351898">
        <w:rPr>
          <w:sz w:val="28"/>
          <w:szCs w:val="28"/>
        </w:rPr>
        <w:t>повторяющиеся обозначения могут не расшифровываться, если фо</w:t>
      </w:r>
      <w:r w:rsidRPr="00351898">
        <w:rPr>
          <w:sz w:val="28"/>
          <w:szCs w:val="28"/>
        </w:rPr>
        <w:t>р</w:t>
      </w:r>
      <w:r w:rsidRPr="00351898">
        <w:rPr>
          <w:sz w:val="28"/>
          <w:szCs w:val="28"/>
        </w:rPr>
        <w:t>мулы расположены близко друг к другу;</w:t>
      </w:r>
    </w:p>
    <w:p w:rsidR="008B4C72" w:rsidRPr="00351898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351898">
        <w:rPr>
          <w:sz w:val="28"/>
          <w:szCs w:val="28"/>
        </w:rPr>
        <w:t>при большом числе формул с повторяющимися обозначениями цел</w:t>
      </w:r>
      <w:r w:rsidRPr="00351898">
        <w:rPr>
          <w:sz w:val="28"/>
          <w:szCs w:val="28"/>
        </w:rPr>
        <w:t>е</w:t>
      </w:r>
      <w:r w:rsidRPr="00351898">
        <w:rPr>
          <w:sz w:val="28"/>
          <w:szCs w:val="28"/>
        </w:rPr>
        <w:t>сообразно в начале (или в конце) работы привести список обозначений с их расшифровкой;</w:t>
      </w:r>
    </w:p>
    <w:p w:rsidR="008B4C72" w:rsidRPr="00351898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351898">
        <w:rPr>
          <w:sz w:val="28"/>
          <w:szCs w:val="28"/>
        </w:rPr>
        <w:t>приводимые обозначения символов и числовых коэффициентов сл</w:t>
      </w:r>
      <w:r w:rsidRPr="00351898">
        <w:rPr>
          <w:sz w:val="28"/>
          <w:szCs w:val="28"/>
        </w:rPr>
        <w:t>е</w:t>
      </w:r>
      <w:r w:rsidRPr="00351898">
        <w:rPr>
          <w:sz w:val="28"/>
          <w:szCs w:val="28"/>
        </w:rPr>
        <w:t xml:space="preserve">дует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351898">
        <w:rPr>
          <w:i/>
          <w:iCs/>
          <w:sz w:val="28"/>
          <w:szCs w:val="28"/>
        </w:rPr>
        <w:t xml:space="preserve">«где» </w:t>
      </w:r>
      <w:r w:rsidRPr="00351898">
        <w:rPr>
          <w:sz w:val="28"/>
          <w:szCs w:val="28"/>
        </w:rPr>
        <w:t>без двоеточия. Например:</w:t>
      </w:r>
    </w:p>
    <w:p w:rsidR="008B4C72" w:rsidRDefault="008B4C72" w:rsidP="008B4C72">
      <w:pPr>
        <w:pStyle w:val="a7"/>
        <w:spacing w:before="120"/>
        <w:jc w:val="center"/>
      </w:pPr>
      <w:r>
        <w:t xml:space="preserve">                                       </w:t>
      </w:r>
      <w:r w:rsidRPr="00B55C7C">
        <w:rPr>
          <w:position w:val="-22"/>
        </w:rPr>
        <w:object w:dxaOrig="1160" w:dyaOrig="999">
          <v:shape id="_x0000_i1029" type="#_x0000_t75" style="width:81.75pt;height:66pt" o:ole="" filled="t">
            <v:imagedata r:id="rId15" o:title=""/>
          </v:shape>
          <o:OLEObject Type="Embed" ProgID="Equation.3" ShapeID="_x0000_i1029" DrawAspect="Content" ObjectID="_1824629668" r:id="rId16"/>
        </w:object>
      </w:r>
      <w:r>
        <w:t xml:space="preserve">,                                               </w:t>
      </w:r>
      <w:r>
        <w:rPr>
          <w:rFonts w:ascii="Arial" w:hAnsi="Arial" w:cs="Arial"/>
          <w:sz w:val="24"/>
          <w:szCs w:val="24"/>
        </w:rPr>
        <w:t>(3)</w:t>
      </w:r>
    </w:p>
    <w:p w:rsidR="008B4C72" w:rsidRPr="008B4C72" w:rsidRDefault="008B4C72" w:rsidP="008B4C72">
      <w:pPr>
        <w:pStyle w:val="a7"/>
        <w:spacing w:before="120"/>
        <w:jc w:val="both"/>
        <w:rPr>
          <w:sz w:val="28"/>
          <w:szCs w:val="28"/>
        </w:rPr>
      </w:pPr>
      <w:r w:rsidRPr="008B4C72">
        <w:rPr>
          <w:sz w:val="28"/>
          <w:szCs w:val="28"/>
        </w:rPr>
        <w:t xml:space="preserve">где </w:t>
      </w:r>
      <w:r w:rsidRPr="008B4C72">
        <w:rPr>
          <w:i/>
          <w:sz w:val="28"/>
          <w:szCs w:val="28"/>
        </w:rPr>
        <w:t>С</w:t>
      </w:r>
      <w:r w:rsidRPr="008B4C72">
        <w:rPr>
          <w:i/>
          <w:sz w:val="28"/>
          <w:szCs w:val="28"/>
          <w:vertAlign w:val="subscript"/>
        </w:rPr>
        <w:t xml:space="preserve">ср </w:t>
      </w:r>
      <w:r w:rsidRPr="008B4C72">
        <w:rPr>
          <w:i/>
          <w:sz w:val="28"/>
          <w:szCs w:val="28"/>
        </w:rPr>
        <w:t xml:space="preserve">– </w:t>
      </w:r>
      <w:r w:rsidRPr="008B4C72">
        <w:rPr>
          <w:sz w:val="28"/>
          <w:szCs w:val="28"/>
        </w:rPr>
        <w:t xml:space="preserve">средняя стоимость товаров; </w:t>
      </w:r>
      <w:r w:rsidRPr="008B4C72">
        <w:rPr>
          <w:sz w:val="28"/>
          <w:szCs w:val="28"/>
          <w:lang w:val="en-US"/>
        </w:rPr>
        <w:t>i</w:t>
      </w:r>
      <w:r w:rsidRPr="008B4C72">
        <w:rPr>
          <w:sz w:val="28"/>
          <w:szCs w:val="28"/>
        </w:rPr>
        <w:t xml:space="preserve"> – порядковый номер товара, </w:t>
      </w:r>
      <w:r w:rsidRPr="008B4C72">
        <w:rPr>
          <w:i/>
          <w:sz w:val="28"/>
          <w:szCs w:val="28"/>
          <w:lang w:val="en-US"/>
        </w:rPr>
        <w:t>N</w:t>
      </w:r>
      <w:r w:rsidRPr="008B4C72">
        <w:rPr>
          <w:sz w:val="28"/>
          <w:szCs w:val="28"/>
        </w:rPr>
        <w:t xml:space="preserve"> – кол</w:t>
      </w:r>
      <w:r w:rsidRPr="008B4C72">
        <w:rPr>
          <w:sz w:val="28"/>
          <w:szCs w:val="28"/>
        </w:rPr>
        <w:t>и</w:t>
      </w:r>
      <w:r w:rsidRPr="008B4C72">
        <w:rPr>
          <w:sz w:val="28"/>
          <w:szCs w:val="28"/>
        </w:rPr>
        <w:t xml:space="preserve">чество товаров; </w:t>
      </w:r>
      <w:r w:rsidRPr="008B4C72">
        <w:rPr>
          <w:i/>
          <w:sz w:val="28"/>
          <w:szCs w:val="28"/>
        </w:rPr>
        <w:t>С</w:t>
      </w:r>
      <w:r w:rsidRPr="008B4C72">
        <w:rPr>
          <w:i/>
          <w:sz w:val="28"/>
          <w:szCs w:val="28"/>
          <w:vertAlign w:val="subscript"/>
          <w:lang w:val="en-US"/>
        </w:rPr>
        <w:t>i</w:t>
      </w:r>
      <w:r w:rsidRPr="008B4C72">
        <w:rPr>
          <w:i/>
          <w:sz w:val="28"/>
          <w:szCs w:val="28"/>
          <w:vertAlign w:val="subscript"/>
        </w:rPr>
        <w:t xml:space="preserve"> </w:t>
      </w:r>
      <w:r w:rsidRPr="008B4C72">
        <w:rPr>
          <w:sz w:val="28"/>
          <w:szCs w:val="28"/>
        </w:rPr>
        <w:t xml:space="preserve">– стоимость </w:t>
      </w:r>
      <w:r w:rsidRPr="008B4C72">
        <w:rPr>
          <w:i/>
          <w:sz w:val="28"/>
          <w:szCs w:val="28"/>
          <w:lang w:val="en-US"/>
        </w:rPr>
        <w:t>i</w:t>
      </w:r>
      <w:r w:rsidRPr="008B4C72">
        <w:rPr>
          <w:sz w:val="28"/>
          <w:szCs w:val="28"/>
        </w:rPr>
        <w:t xml:space="preserve">-го товара, </w:t>
      </w:r>
    </w:p>
    <w:p w:rsidR="008B4C72" w:rsidRPr="008B4C72" w:rsidRDefault="008B4C72" w:rsidP="008B4C72">
      <w:pPr>
        <w:pStyle w:val="af1"/>
        <w:spacing w:after="0" w:line="240" w:lineRule="auto"/>
        <w:ind w:left="1044"/>
        <w:jc w:val="both"/>
        <w:rPr>
          <w:rFonts w:ascii="Times New Roman" w:hAnsi="Times New Roman"/>
          <w:b/>
          <w:sz w:val="28"/>
          <w:szCs w:val="28"/>
        </w:rPr>
      </w:pPr>
    </w:p>
    <w:p w:rsidR="008B4C72" w:rsidRPr="008B4C72" w:rsidRDefault="008B4C72" w:rsidP="008B4C72">
      <w:pPr>
        <w:pStyle w:val="a7"/>
        <w:ind w:firstLine="709"/>
        <w:jc w:val="center"/>
        <w:rPr>
          <w:i/>
          <w:sz w:val="28"/>
          <w:szCs w:val="28"/>
        </w:rPr>
      </w:pPr>
      <w:r w:rsidRPr="008B4C72">
        <w:rPr>
          <w:i/>
          <w:sz w:val="28"/>
          <w:szCs w:val="28"/>
        </w:rPr>
        <w:t>Таблицы</w:t>
      </w:r>
    </w:p>
    <w:p w:rsidR="008B4C72" w:rsidRPr="008B4C72" w:rsidRDefault="008B4C72" w:rsidP="008B4C72">
      <w:pPr>
        <w:pStyle w:val="a7"/>
        <w:ind w:firstLine="709"/>
        <w:rPr>
          <w:sz w:val="28"/>
          <w:szCs w:val="28"/>
        </w:rPr>
      </w:pPr>
    </w:p>
    <w:p w:rsidR="008B4C72" w:rsidRPr="008B4C72" w:rsidRDefault="008B4C72" w:rsidP="008B4C72">
      <w:pPr>
        <w:pStyle w:val="a7"/>
        <w:ind w:firstLine="709"/>
        <w:jc w:val="both"/>
        <w:rPr>
          <w:sz w:val="28"/>
          <w:szCs w:val="28"/>
        </w:rPr>
      </w:pPr>
      <w:r w:rsidRPr="008B4C72">
        <w:rPr>
          <w:sz w:val="28"/>
          <w:szCs w:val="28"/>
        </w:rPr>
        <w:t>В работе следует использовать таблицы, они помогают систематизир</w:t>
      </w:r>
      <w:r w:rsidRPr="008B4C72">
        <w:rPr>
          <w:sz w:val="28"/>
          <w:szCs w:val="28"/>
        </w:rPr>
        <w:t>о</w:t>
      </w:r>
      <w:r w:rsidRPr="008B4C72">
        <w:rPr>
          <w:sz w:val="28"/>
          <w:szCs w:val="28"/>
        </w:rPr>
        <w:t>вать, структурировать и наглядно представлять данные. Информация в та</w:t>
      </w:r>
      <w:r w:rsidRPr="008B4C72">
        <w:rPr>
          <w:sz w:val="28"/>
          <w:szCs w:val="28"/>
        </w:rPr>
        <w:t>б</w:t>
      </w:r>
      <w:r w:rsidRPr="008B4C72">
        <w:rPr>
          <w:sz w:val="28"/>
          <w:szCs w:val="28"/>
        </w:rPr>
        <w:t>лицах должна быть существенной, сопоставимой, достоверной, определенной и т.д.</w:t>
      </w:r>
    </w:p>
    <w:p w:rsidR="008B4C72" w:rsidRPr="008B4C72" w:rsidRDefault="008B4C72" w:rsidP="008B4C72">
      <w:pPr>
        <w:pStyle w:val="a7"/>
        <w:ind w:firstLine="709"/>
        <w:jc w:val="both"/>
        <w:rPr>
          <w:sz w:val="28"/>
          <w:szCs w:val="28"/>
        </w:rPr>
      </w:pPr>
      <w:r w:rsidRPr="008B4C72">
        <w:rPr>
          <w:sz w:val="28"/>
          <w:szCs w:val="28"/>
        </w:rPr>
        <w:t>Ссылка на таблицу обязательна. Таблицу следует располагать в тексте лишь после её упоминания.</w:t>
      </w:r>
    </w:p>
    <w:p w:rsidR="008B4C72" w:rsidRPr="008B4C72" w:rsidRDefault="008B4C72" w:rsidP="008B4C72">
      <w:pPr>
        <w:pStyle w:val="a7"/>
        <w:ind w:firstLine="709"/>
        <w:jc w:val="both"/>
        <w:rPr>
          <w:sz w:val="28"/>
          <w:szCs w:val="28"/>
        </w:rPr>
      </w:pPr>
      <w:r w:rsidRPr="008B4C72">
        <w:rPr>
          <w:sz w:val="28"/>
          <w:szCs w:val="28"/>
        </w:rPr>
        <w:t>Нумерацию таблиц рекомендуется осуществлять в пределах раздела, в этом случае первая цифра указывает номер раздела, а вторая – номер табл</w:t>
      </w:r>
      <w:r w:rsidRPr="008B4C72">
        <w:rPr>
          <w:sz w:val="28"/>
          <w:szCs w:val="28"/>
        </w:rPr>
        <w:t>и</w:t>
      </w:r>
      <w:r w:rsidRPr="008B4C72">
        <w:rPr>
          <w:sz w:val="28"/>
          <w:szCs w:val="28"/>
        </w:rPr>
        <w:t xml:space="preserve">цы. </w:t>
      </w:r>
    </w:p>
    <w:p w:rsidR="008B4C72" w:rsidRPr="008B4C72" w:rsidRDefault="008B4C72" w:rsidP="008B4C72">
      <w:pPr>
        <w:pStyle w:val="a7"/>
        <w:ind w:firstLine="709"/>
        <w:jc w:val="both"/>
        <w:rPr>
          <w:sz w:val="28"/>
          <w:szCs w:val="28"/>
        </w:rPr>
      </w:pPr>
      <w:r w:rsidRPr="008B4C72">
        <w:rPr>
          <w:sz w:val="28"/>
          <w:szCs w:val="28"/>
        </w:rPr>
        <w:t>Нумерация таблиц в приложениях осуществляется в пределах каждого приложения.</w:t>
      </w:r>
    </w:p>
    <w:p w:rsidR="008B4C72" w:rsidRPr="008B4C72" w:rsidRDefault="008B4C72" w:rsidP="008B4C72">
      <w:pPr>
        <w:pStyle w:val="a7"/>
        <w:ind w:firstLine="709"/>
        <w:jc w:val="both"/>
        <w:rPr>
          <w:spacing w:val="-10"/>
          <w:sz w:val="28"/>
          <w:szCs w:val="28"/>
        </w:rPr>
      </w:pPr>
      <w:r w:rsidRPr="008B4C72">
        <w:rPr>
          <w:spacing w:val="-10"/>
          <w:sz w:val="28"/>
          <w:szCs w:val="28"/>
        </w:rPr>
        <w:lastRenderedPageBreak/>
        <w:t>Нумерационный заголовок выравнивается по левому краю (обычным наче</w:t>
      </w:r>
      <w:r w:rsidRPr="008B4C72">
        <w:rPr>
          <w:spacing w:val="-10"/>
          <w:sz w:val="28"/>
          <w:szCs w:val="28"/>
        </w:rPr>
        <w:t>р</w:t>
      </w:r>
      <w:r w:rsidRPr="008B4C72">
        <w:rPr>
          <w:spacing w:val="-10"/>
          <w:sz w:val="28"/>
          <w:szCs w:val="28"/>
        </w:rPr>
        <w:t>танием).</w:t>
      </w:r>
    </w:p>
    <w:p w:rsidR="008B4C72" w:rsidRPr="008B4C72" w:rsidRDefault="008B4C72" w:rsidP="008B4C72">
      <w:pPr>
        <w:pStyle w:val="a7"/>
        <w:ind w:firstLine="709"/>
        <w:jc w:val="both"/>
        <w:rPr>
          <w:sz w:val="28"/>
          <w:szCs w:val="28"/>
        </w:rPr>
      </w:pPr>
      <w:r w:rsidRPr="008B4C72">
        <w:rPr>
          <w:sz w:val="28"/>
          <w:szCs w:val="28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</w:t>
      </w:r>
      <w:r w:rsidRPr="008B4C72">
        <w:rPr>
          <w:sz w:val="28"/>
          <w:szCs w:val="28"/>
        </w:rPr>
        <w:t>р</w:t>
      </w:r>
      <w:r w:rsidRPr="008B4C72">
        <w:rPr>
          <w:sz w:val="28"/>
          <w:szCs w:val="28"/>
        </w:rPr>
        <w:t>ным начертанием, пишется с прописной буквы без точки в конце. В темат</w:t>
      </w:r>
      <w:r w:rsidRPr="008B4C72">
        <w:rPr>
          <w:sz w:val="28"/>
          <w:szCs w:val="28"/>
        </w:rPr>
        <w:t>и</w:t>
      </w:r>
      <w:r w:rsidRPr="008B4C72">
        <w:rPr>
          <w:sz w:val="28"/>
          <w:szCs w:val="28"/>
        </w:rPr>
        <w:t>ческом заголовке таблице не допускаются переносы.</w:t>
      </w:r>
    </w:p>
    <w:p w:rsidR="008B4C72" w:rsidRPr="008B4C72" w:rsidRDefault="008B4C72" w:rsidP="008B4C72">
      <w:pPr>
        <w:pStyle w:val="a7"/>
        <w:widowControl w:val="0"/>
        <w:ind w:firstLine="709"/>
        <w:jc w:val="both"/>
        <w:rPr>
          <w:spacing w:val="-8"/>
          <w:sz w:val="28"/>
          <w:szCs w:val="28"/>
        </w:rPr>
      </w:pPr>
      <w:r w:rsidRPr="008B4C72">
        <w:rPr>
          <w:spacing w:val="-8"/>
          <w:sz w:val="28"/>
          <w:szCs w:val="28"/>
        </w:rPr>
        <w:t>Заголовки столбцов и строк следует ставить в именительном падеже еди</w:t>
      </w:r>
      <w:r w:rsidRPr="008B4C72">
        <w:rPr>
          <w:spacing w:val="-8"/>
          <w:sz w:val="28"/>
          <w:szCs w:val="28"/>
        </w:rPr>
        <w:t>н</w:t>
      </w:r>
      <w:r w:rsidRPr="008B4C72">
        <w:rPr>
          <w:spacing w:val="-8"/>
          <w:sz w:val="28"/>
          <w:szCs w:val="28"/>
        </w:rPr>
        <w:t>ственного или множественного числа без произвольного сокращения слов. Заг</w:t>
      </w:r>
      <w:r w:rsidRPr="008B4C72">
        <w:rPr>
          <w:spacing w:val="-8"/>
          <w:sz w:val="28"/>
          <w:szCs w:val="28"/>
        </w:rPr>
        <w:t>о</w:t>
      </w:r>
      <w:r w:rsidRPr="008B4C72">
        <w:rPr>
          <w:spacing w:val="-8"/>
          <w:sz w:val="28"/>
          <w:szCs w:val="28"/>
        </w:rPr>
        <w:t>ловки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если они самостоятельные.</w:t>
      </w:r>
    </w:p>
    <w:p w:rsidR="008B4C72" w:rsidRPr="008B4C72" w:rsidRDefault="008B4C72" w:rsidP="008B4C72">
      <w:pPr>
        <w:pStyle w:val="a7"/>
        <w:ind w:firstLine="709"/>
        <w:jc w:val="both"/>
        <w:rPr>
          <w:sz w:val="28"/>
          <w:szCs w:val="28"/>
        </w:rPr>
      </w:pPr>
      <w:r w:rsidRPr="008B4C72">
        <w:rPr>
          <w:sz w:val="28"/>
          <w:szCs w:val="28"/>
        </w:rPr>
        <w:t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</w:t>
      </w:r>
      <w:r w:rsidRPr="008B4C72">
        <w:rPr>
          <w:sz w:val="28"/>
          <w:szCs w:val="28"/>
        </w:rPr>
        <w:t>е</w:t>
      </w:r>
      <w:r w:rsidRPr="008B4C72">
        <w:rPr>
          <w:sz w:val="28"/>
          <w:szCs w:val="28"/>
        </w:rPr>
        <w:t xml:space="preserve">ния». </w:t>
      </w:r>
    </w:p>
    <w:p w:rsidR="008B4C72" w:rsidRPr="008B4C72" w:rsidRDefault="008B4C72" w:rsidP="008B4C72">
      <w:pPr>
        <w:pStyle w:val="a7"/>
        <w:ind w:firstLine="709"/>
        <w:jc w:val="both"/>
        <w:rPr>
          <w:rFonts w:ascii="Arial" w:hAnsi="Arial" w:cs="Arial"/>
          <w:iCs/>
          <w:sz w:val="28"/>
          <w:szCs w:val="28"/>
        </w:rPr>
      </w:pPr>
      <w:r w:rsidRPr="008B4C72">
        <w:rPr>
          <w:sz w:val="28"/>
          <w:szCs w:val="28"/>
        </w:rPr>
        <w:t>Если таблица занимает более одной страницы, ее продолжение имеет заголовок «</w:t>
      </w:r>
      <w:r w:rsidRPr="008B4C72">
        <w:rPr>
          <w:i/>
          <w:sz w:val="28"/>
          <w:szCs w:val="28"/>
        </w:rPr>
        <w:t xml:space="preserve">Продолжение табл. 4.1»  </w:t>
      </w:r>
      <w:r w:rsidRPr="008B4C72">
        <w:rPr>
          <w:sz w:val="28"/>
          <w:szCs w:val="28"/>
        </w:rPr>
        <w:t>(если таблица не заканчивается) или «</w:t>
      </w:r>
      <w:r w:rsidRPr="008B4C72">
        <w:rPr>
          <w:i/>
          <w:sz w:val="28"/>
          <w:szCs w:val="28"/>
        </w:rPr>
        <w:t>Окончание табл. 4.1»</w:t>
      </w:r>
      <w:r w:rsidRPr="008B4C72">
        <w:rPr>
          <w:sz w:val="28"/>
          <w:szCs w:val="28"/>
        </w:rPr>
        <w:t xml:space="preserve"> (если таблица завершается). В этом случае вместо з</w:t>
      </w:r>
      <w:r w:rsidRPr="008B4C72">
        <w:rPr>
          <w:sz w:val="28"/>
          <w:szCs w:val="28"/>
        </w:rPr>
        <w:t>а</w:t>
      </w:r>
      <w:r w:rsidRPr="008B4C72">
        <w:rPr>
          <w:sz w:val="28"/>
          <w:szCs w:val="28"/>
        </w:rPr>
        <w:t xml:space="preserve">головков граф переносят строку с их номерами, </w:t>
      </w:r>
      <w:r w:rsidRPr="008B4C72">
        <w:rPr>
          <w:iCs/>
          <w:sz w:val="28"/>
          <w:szCs w:val="28"/>
        </w:rPr>
        <w:t>например</w:t>
      </w:r>
      <w:r w:rsidRPr="008B4C72">
        <w:rPr>
          <w:rFonts w:ascii="Arial" w:hAnsi="Arial" w:cs="Arial"/>
          <w:iCs/>
          <w:sz w:val="28"/>
          <w:szCs w:val="28"/>
        </w:rPr>
        <w:t>:</w:t>
      </w:r>
    </w:p>
    <w:p w:rsidR="008B4C72" w:rsidRPr="008B4C72" w:rsidRDefault="008B4C72" w:rsidP="008B4C72">
      <w:pPr>
        <w:pStyle w:val="a7"/>
        <w:ind w:firstLine="709"/>
        <w:jc w:val="both"/>
        <w:rPr>
          <w:rFonts w:ascii="Arial" w:hAnsi="Arial" w:cs="Arial"/>
          <w:iCs/>
          <w:sz w:val="28"/>
          <w:szCs w:val="28"/>
        </w:rPr>
      </w:pPr>
    </w:p>
    <w:p w:rsidR="008B4C72" w:rsidRPr="008B4C72" w:rsidRDefault="008B4C72" w:rsidP="008B4C72">
      <w:pPr>
        <w:pStyle w:val="a7"/>
        <w:spacing w:after="100" w:afterAutospacing="1"/>
        <w:contextualSpacing/>
        <w:rPr>
          <w:b/>
          <w:sz w:val="28"/>
          <w:szCs w:val="28"/>
        </w:rPr>
      </w:pPr>
      <w:r w:rsidRPr="008B4C72">
        <w:rPr>
          <w:i/>
          <w:sz w:val="28"/>
          <w:szCs w:val="28"/>
        </w:rPr>
        <w:t>Таблица 4.1</w:t>
      </w:r>
      <w:r w:rsidRPr="008B4C72">
        <w:rPr>
          <w:b/>
          <w:sz w:val="28"/>
          <w:szCs w:val="28"/>
        </w:rPr>
        <w:t xml:space="preserve"> - Показатели ликвидности и платежеспособности </w:t>
      </w:r>
    </w:p>
    <w:p w:rsidR="008B4C72" w:rsidRPr="008B4C72" w:rsidRDefault="008B4C72" w:rsidP="008B4C72">
      <w:pPr>
        <w:pStyle w:val="a7"/>
        <w:spacing w:after="100" w:afterAutospacing="1"/>
        <w:ind w:left="357"/>
        <w:contextualSpacing/>
        <w:rPr>
          <w:b/>
          <w:sz w:val="28"/>
          <w:szCs w:val="28"/>
        </w:rPr>
      </w:pPr>
      <w:r w:rsidRPr="008B4C72">
        <w:rPr>
          <w:b/>
          <w:sz w:val="28"/>
          <w:szCs w:val="28"/>
        </w:rPr>
        <w:t xml:space="preserve">                  ООО «Реглан» за 2023 год</w:t>
      </w:r>
    </w:p>
    <w:p w:rsidR="008B4C72" w:rsidRDefault="008B4C72" w:rsidP="008B4C72">
      <w:pPr>
        <w:pStyle w:val="a7"/>
        <w:spacing w:line="360" w:lineRule="auto"/>
        <w:ind w:left="360"/>
        <w:rPr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0"/>
        <w:gridCol w:w="2123"/>
        <w:gridCol w:w="1960"/>
        <w:gridCol w:w="1970"/>
        <w:gridCol w:w="1650"/>
        <w:gridCol w:w="1288"/>
      </w:tblGrid>
      <w:tr w:rsidR="008B4C72" w:rsidRPr="00A33414" w:rsidTr="00686477">
        <w:trPr>
          <w:cantSplit/>
          <w:trHeight w:val="960"/>
        </w:trPr>
        <w:tc>
          <w:tcPr>
            <w:tcW w:w="303" w:type="pct"/>
            <w:vAlign w:val="center"/>
          </w:tcPr>
          <w:p w:rsidR="008B4C72" w:rsidRPr="00A33414" w:rsidRDefault="008B4C72" w:rsidP="008B4C72">
            <w:pPr>
              <w:pStyle w:val="a7"/>
              <w:jc w:val="center"/>
              <w:rPr>
                <w:sz w:val="24"/>
                <w:szCs w:val="24"/>
              </w:rPr>
            </w:pPr>
            <w:r w:rsidRPr="00A33414">
              <w:rPr>
                <w:sz w:val="24"/>
                <w:szCs w:val="24"/>
              </w:rPr>
              <w:t>№</w:t>
            </w:r>
          </w:p>
          <w:p w:rsidR="008B4C72" w:rsidRPr="00A33414" w:rsidRDefault="008B4C72" w:rsidP="008B4C72">
            <w:pPr>
              <w:pStyle w:val="a7"/>
              <w:jc w:val="center"/>
              <w:rPr>
                <w:sz w:val="24"/>
                <w:szCs w:val="24"/>
              </w:rPr>
            </w:pPr>
            <w:r w:rsidRPr="00A33414">
              <w:rPr>
                <w:sz w:val="24"/>
                <w:szCs w:val="24"/>
              </w:rPr>
              <w:t>п/п</w:t>
            </w:r>
          </w:p>
        </w:tc>
        <w:tc>
          <w:tcPr>
            <w:tcW w:w="1109" w:type="pct"/>
            <w:vAlign w:val="center"/>
          </w:tcPr>
          <w:p w:rsidR="008B4C72" w:rsidRPr="00A33414" w:rsidRDefault="008B4C72" w:rsidP="008B4C72">
            <w:pPr>
              <w:pStyle w:val="a7"/>
              <w:jc w:val="center"/>
              <w:rPr>
                <w:sz w:val="24"/>
                <w:szCs w:val="24"/>
              </w:rPr>
            </w:pPr>
            <w:r w:rsidRPr="00A33414">
              <w:rPr>
                <w:sz w:val="24"/>
                <w:szCs w:val="24"/>
              </w:rPr>
              <w:t>Наименование</w:t>
            </w:r>
          </w:p>
          <w:p w:rsidR="008B4C72" w:rsidRPr="00A33414" w:rsidRDefault="008B4C72" w:rsidP="008B4C72">
            <w:pPr>
              <w:pStyle w:val="a7"/>
              <w:jc w:val="center"/>
              <w:rPr>
                <w:sz w:val="24"/>
                <w:szCs w:val="24"/>
              </w:rPr>
            </w:pPr>
            <w:r w:rsidRPr="00A33414">
              <w:rPr>
                <w:sz w:val="24"/>
                <w:szCs w:val="24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8B4C72" w:rsidRPr="00A33414" w:rsidRDefault="008B4C72" w:rsidP="008B4C72">
            <w:pPr>
              <w:pStyle w:val="a7"/>
              <w:jc w:val="center"/>
              <w:rPr>
                <w:sz w:val="24"/>
                <w:szCs w:val="24"/>
              </w:rPr>
            </w:pPr>
            <w:r w:rsidRPr="00A33414">
              <w:rPr>
                <w:sz w:val="24"/>
                <w:szCs w:val="24"/>
              </w:rPr>
              <w:t>На 01.01.20</w:t>
            </w:r>
            <w:r>
              <w:rPr>
                <w:sz w:val="24"/>
                <w:szCs w:val="24"/>
              </w:rPr>
              <w:t>23</w:t>
            </w:r>
            <w:r w:rsidRPr="00A33414">
              <w:rPr>
                <w:sz w:val="24"/>
                <w:szCs w:val="24"/>
              </w:rPr>
              <w:t>г.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8B4C72" w:rsidRPr="00A33414" w:rsidRDefault="008B4C72" w:rsidP="008B4C72">
            <w:pPr>
              <w:pStyle w:val="a7"/>
              <w:jc w:val="center"/>
              <w:rPr>
                <w:sz w:val="24"/>
                <w:szCs w:val="24"/>
              </w:rPr>
            </w:pPr>
            <w:r w:rsidRPr="00A33414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31</w:t>
            </w:r>
            <w:r w:rsidRPr="00A3341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Pr="00A33414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23</w:t>
            </w:r>
            <w:r w:rsidRPr="00A3341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8B4C72" w:rsidRPr="00A33414" w:rsidRDefault="008B4C72" w:rsidP="008B4C72">
            <w:pPr>
              <w:pStyle w:val="a7"/>
              <w:jc w:val="center"/>
              <w:rPr>
                <w:sz w:val="24"/>
                <w:szCs w:val="24"/>
              </w:rPr>
            </w:pPr>
            <w:r w:rsidRPr="00A33414">
              <w:rPr>
                <w:sz w:val="24"/>
                <w:szCs w:val="24"/>
              </w:rPr>
              <w:t>Изменение, (+;–)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8B4C72" w:rsidRPr="00A33414" w:rsidRDefault="008B4C72" w:rsidP="008B4C72">
            <w:pPr>
              <w:pStyle w:val="a7"/>
              <w:jc w:val="center"/>
              <w:rPr>
                <w:sz w:val="24"/>
                <w:szCs w:val="24"/>
              </w:rPr>
            </w:pPr>
            <w:r w:rsidRPr="00A33414">
              <w:rPr>
                <w:sz w:val="24"/>
                <w:szCs w:val="24"/>
              </w:rPr>
              <w:t>Рекомен-дуемые значения</w:t>
            </w:r>
          </w:p>
        </w:tc>
      </w:tr>
      <w:tr w:rsidR="008B4C72" w:rsidRPr="00A33414" w:rsidTr="00686477">
        <w:trPr>
          <w:cantSplit/>
          <w:trHeight w:val="228"/>
        </w:trPr>
        <w:tc>
          <w:tcPr>
            <w:tcW w:w="303" w:type="pct"/>
            <w:vAlign w:val="center"/>
          </w:tcPr>
          <w:p w:rsidR="008B4C72" w:rsidRPr="00A33414" w:rsidRDefault="008B4C72" w:rsidP="008B4C72">
            <w:pPr>
              <w:pStyle w:val="a7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:rsidR="008B4C72" w:rsidRPr="00A33414" w:rsidRDefault="008B4C72" w:rsidP="008B4C72">
            <w:pPr>
              <w:pStyle w:val="a7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8B4C72" w:rsidRPr="00A33414" w:rsidRDefault="008B4C72" w:rsidP="008B4C72">
            <w:pPr>
              <w:pStyle w:val="a7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8B4C72" w:rsidRPr="00A33414" w:rsidRDefault="008B4C72" w:rsidP="008B4C72">
            <w:pPr>
              <w:pStyle w:val="a7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8B4C72" w:rsidRPr="00A33414" w:rsidRDefault="008B4C72" w:rsidP="008B4C72">
            <w:pPr>
              <w:pStyle w:val="a7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8B4C72" w:rsidRPr="00A33414" w:rsidRDefault="008B4C72" w:rsidP="008B4C72">
            <w:pPr>
              <w:pStyle w:val="a7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6</w:t>
            </w:r>
          </w:p>
        </w:tc>
      </w:tr>
      <w:tr w:rsidR="008B4C72" w:rsidRPr="00A33414" w:rsidTr="008B4C72">
        <w:trPr>
          <w:cantSplit/>
          <w:trHeight w:val="286"/>
        </w:trPr>
        <w:tc>
          <w:tcPr>
            <w:tcW w:w="303" w:type="pct"/>
            <w:vAlign w:val="center"/>
          </w:tcPr>
          <w:p w:rsidR="008B4C72" w:rsidRPr="00A33414" w:rsidRDefault="008B4C72" w:rsidP="00686477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109" w:type="pct"/>
            <w:vAlign w:val="center"/>
          </w:tcPr>
          <w:p w:rsidR="008B4C72" w:rsidRPr="00A33414" w:rsidRDefault="008B4C72" w:rsidP="00686477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:rsidR="008B4C72" w:rsidRPr="00A33414" w:rsidRDefault="008B4C72" w:rsidP="00686477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:rsidR="008B4C72" w:rsidRPr="00A33414" w:rsidRDefault="008B4C72" w:rsidP="00686477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:rsidR="008B4C72" w:rsidRPr="00A33414" w:rsidRDefault="008B4C72" w:rsidP="00686477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:rsidR="008B4C72" w:rsidRPr="00A33414" w:rsidRDefault="008B4C72" w:rsidP="00686477">
            <w:pPr>
              <w:pStyle w:val="a7"/>
              <w:rPr>
                <w:sz w:val="24"/>
                <w:szCs w:val="24"/>
              </w:rPr>
            </w:pPr>
          </w:p>
        </w:tc>
      </w:tr>
      <w:tr w:rsidR="008B4C72" w:rsidRPr="00A33414" w:rsidTr="008B4C72">
        <w:trPr>
          <w:cantSplit/>
          <w:trHeight w:val="448"/>
        </w:trPr>
        <w:tc>
          <w:tcPr>
            <w:tcW w:w="303" w:type="pct"/>
            <w:vAlign w:val="center"/>
          </w:tcPr>
          <w:p w:rsidR="008B4C72" w:rsidRPr="00A33414" w:rsidRDefault="008B4C72" w:rsidP="00686477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109" w:type="pct"/>
            <w:vAlign w:val="center"/>
          </w:tcPr>
          <w:p w:rsidR="008B4C72" w:rsidRPr="00A33414" w:rsidRDefault="008B4C72" w:rsidP="00686477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nil"/>
            </w:tcBorders>
            <w:vAlign w:val="center"/>
          </w:tcPr>
          <w:p w:rsidR="008B4C72" w:rsidRPr="00A33414" w:rsidRDefault="008B4C72" w:rsidP="00686477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nil"/>
            </w:tcBorders>
            <w:vAlign w:val="center"/>
          </w:tcPr>
          <w:p w:rsidR="008B4C72" w:rsidRPr="00A33414" w:rsidRDefault="008B4C72" w:rsidP="00686477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C72" w:rsidRPr="00A33414" w:rsidRDefault="008B4C72" w:rsidP="00686477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C72" w:rsidRPr="00A33414" w:rsidRDefault="008B4C72" w:rsidP="00686477">
            <w:pPr>
              <w:pStyle w:val="a7"/>
              <w:rPr>
                <w:sz w:val="24"/>
                <w:szCs w:val="24"/>
              </w:rPr>
            </w:pPr>
          </w:p>
        </w:tc>
      </w:tr>
    </w:tbl>
    <w:p w:rsidR="008B4C72" w:rsidRPr="00A33414" w:rsidRDefault="008B4C72" w:rsidP="008B4C72">
      <w:pPr>
        <w:widowControl w:val="0"/>
        <w:jc w:val="right"/>
        <w:rPr>
          <w:i/>
          <w:sz w:val="24"/>
          <w:szCs w:val="24"/>
        </w:rPr>
      </w:pPr>
    </w:p>
    <w:p w:rsidR="008B4C72" w:rsidRPr="00A33414" w:rsidRDefault="008B4C72" w:rsidP="008B4C72">
      <w:pPr>
        <w:widowControl w:val="0"/>
        <w:rPr>
          <w:i/>
          <w:sz w:val="24"/>
          <w:szCs w:val="24"/>
        </w:rPr>
      </w:pPr>
      <w:r w:rsidRPr="00A33414">
        <w:rPr>
          <w:i/>
          <w:sz w:val="24"/>
          <w:szCs w:val="24"/>
        </w:rPr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620"/>
        <w:gridCol w:w="1980"/>
        <w:gridCol w:w="1800"/>
        <w:gridCol w:w="1364"/>
      </w:tblGrid>
      <w:tr w:rsidR="008B4C72" w:rsidRPr="00A33414" w:rsidTr="00686477">
        <w:trPr>
          <w:cantSplit/>
          <w:trHeight w:val="228"/>
        </w:trPr>
        <w:tc>
          <w:tcPr>
            <w:tcW w:w="540" w:type="dxa"/>
            <w:vAlign w:val="center"/>
          </w:tcPr>
          <w:p w:rsidR="008B4C72" w:rsidRPr="00A33414" w:rsidRDefault="008B4C72" w:rsidP="008B4C72">
            <w:pPr>
              <w:pStyle w:val="a7"/>
              <w:framePr w:hSpace="180" w:wrap="around" w:vAnchor="text" w:hAnchor="margin" w:x="108" w:y="132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:rsidR="008B4C72" w:rsidRPr="00A33414" w:rsidRDefault="008B4C72" w:rsidP="008B4C72">
            <w:pPr>
              <w:pStyle w:val="a7"/>
              <w:framePr w:hSpace="180" w:wrap="around" w:vAnchor="text" w:hAnchor="margin" w:x="108" w:y="132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8B4C72" w:rsidRPr="00A33414" w:rsidRDefault="008B4C72" w:rsidP="008B4C72">
            <w:pPr>
              <w:pStyle w:val="a7"/>
              <w:framePr w:hSpace="180" w:wrap="around" w:vAnchor="text" w:hAnchor="margin" w:x="108" w:y="132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8B4C72" w:rsidRPr="00A33414" w:rsidRDefault="008B4C72" w:rsidP="008B4C72">
            <w:pPr>
              <w:pStyle w:val="a7"/>
              <w:framePr w:hSpace="180" w:wrap="around" w:vAnchor="text" w:hAnchor="margin" w:x="108" w:y="132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8B4C72" w:rsidRPr="00A33414" w:rsidRDefault="008B4C72" w:rsidP="008B4C72">
            <w:pPr>
              <w:pStyle w:val="a7"/>
              <w:framePr w:hSpace="180" w:wrap="around" w:vAnchor="text" w:hAnchor="margin" w:x="108" w:y="132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:rsidR="008B4C72" w:rsidRPr="00A33414" w:rsidRDefault="008B4C72" w:rsidP="008B4C72">
            <w:pPr>
              <w:pStyle w:val="a7"/>
              <w:framePr w:hSpace="180" w:wrap="around" w:vAnchor="text" w:hAnchor="margin" w:x="108" w:y="132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6</w:t>
            </w:r>
          </w:p>
        </w:tc>
      </w:tr>
      <w:tr w:rsidR="008B4C72" w:rsidRPr="00A33414" w:rsidTr="008B4C72">
        <w:trPr>
          <w:cantSplit/>
          <w:trHeight w:val="443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8B4C72" w:rsidRPr="00A33414" w:rsidRDefault="008B4C72" w:rsidP="00686477">
            <w:pPr>
              <w:pStyle w:val="a7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B4C72" w:rsidRPr="00A33414" w:rsidRDefault="008B4C72" w:rsidP="00686477">
            <w:pPr>
              <w:pStyle w:val="a7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C72" w:rsidRPr="00A33414" w:rsidRDefault="008B4C72" w:rsidP="00686477">
            <w:pPr>
              <w:pStyle w:val="a7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4C72" w:rsidRPr="00A33414" w:rsidRDefault="008B4C72" w:rsidP="00686477">
            <w:pPr>
              <w:pStyle w:val="a7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C72" w:rsidRPr="00A33414" w:rsidRDefault="008B4C72" w:rsidP="00686477">
            <w:pPr>
              <w:pStyle w:val="a7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C72" w:rsidRPr="00A33414" w:rsidRDefault="008B4C72" w:rsidP="00686477">
            <w:pPr>
              <w:pStyle w:val="a7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</w:tr>
      <w:tr w:rsidR="008B4C72" w:rsidRPr="00A33414" w:rsidTr="008B4C72">
        <w:trPr>
          <w:cantSplit/>
          <w:trHeight w:val="393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8B4C72" w:rsidRPr="00A33414" w:rsidRDefault="008B4C72" w:rsidP="00686477">
            <w:pPr>
              <w:pStyle w:val="a7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B4C72" w:rsidRPr="00A33414" w:rsidRDefault="008B4C72" w:rsidP="00686477">
            <w:pPr>
              <w:pStyle w:val="a7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C72" w:rsidRPr="00A33414" w:rsidRDefault="008B4C72" w:rsidP="00686477">
            <w:pPr>
              <w:pStyle w:val="a7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4C72" w:rsidRPr="00A33414" w:rsidRDefault="008B4C72" w:rsidP="00686477">
            <w:pPr>
              <w:pStyle w:val="a7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C72" w:rsidRPr="00A33414" w:rsidRDefault="008B4C72" w:rsidP="00686477">
            <w:pPr>
              <w:pStyle w:val="a7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C72" w:rsidRPr="00A33414" w:rsidRDefault="008B4C72" w:rsidP="00686477">
            <w:pPr>
              <w:pStyle w:val="a7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</w:tr>
    </w:tbl>
    <w:p w:rsidR="008B4C72" w:rsidRDefault="008B4C72" w:rsidP="008B4C72">
      <w:pPr>
        <w:pStyle w:val="af1"/>
        <w:spacing w:after="0" w:line="240" w:lineRule="auto"/>
        <w:ind w:left="1044"/>
        <w:jc w:val="both"/>
        <w:rPr>
          <w:rFonts w:ascii="Times New Roman" w:hAnsi="Times New Roman"/>
          <w:b/>
          <w:sz w:val="28"/>
          <w:szCs w:val="28"/>
        </w:rPr>
      </w:pPr>
    </w:p>
    <w:p w:rsidR="008B4C72" w:rsidRDefault="008B4C72" w:rsidP="008B4C72">
      <w:pPr>
        <w:pStyle w:val="a7"/>
        <w:ind w:firstLine="709"/>
        <w:rPr>
          <w:i/>
          <w:sz w:val="28"/>
          <w:szCs w:val="28"/>
        </w:rPr>
      </w:pPr>
    </w:p>
    <w:p w:rsidR="008B4C72" w:rsidRDefault="008B4C72" w:rsidP="008B4C72">
      <w:pPr>
        <w:pStyle w:val="a7"/>
        <w:ind w:firstLine="709"/>
        <w:rPr>
          <w:i/>
          <w:sz w:val="28"/>
          <w:szCs w:val="28"/>
        </w:rPr>
      </w:pPr>
    </w:p>
    <w:p w:rsidR="008B4C72" w:rsidRDefault="008B4C72" w:rsidP="008B4C72">
      <w:pPr>
        <w:pStyle w:val="a7"/>
        <w:ind w:firstLine="709"/>
        <w:rPr>
          <w:i/>
          <w:sz w:val="28"/>
          <w:szCs w:val="28"/>
        </w:rPr>
      </w:pPr>
    </w:p>
    <w:p w:rsidR="008B4C72" w:rsidRPr="008B4C72" w:rsidRDefault="008B4C72" w:rsidP="008B4C72">
      <w:pPr>
        <w:pStyle w:val="a7"/>
        <w:ind w:firstLine="709"/>
        <w:jc w:val="center"/>
        <w:rPr>
          <w:i/>
          <w:sz w:val="28"/>
          <w:szCs w:val="28"/>
        </w:rPr>
      </w:pPr>
      <w:r w:rsidRPr="008B4C72">
        <w:rPr>
          <w:i/>
          <w:sz w:val="28"/>
          <w:szCs w:val="28"/>
        </w:rPr>
        <w:lastRenderedPageBreak/>
        <w:t>Иллюстрации</w:t>
      </w:r>
    </w:p>
    <w:p w:rsidR="008B4C72" w:rsidRPr="008B4C72" w:rsidRDefault="008B4C72" w:rsidP="008B4C72">
      <w:pPr>
        <w:pStyle w:val="a7"/>
        <w:ind w:firstLine="709"/>
        <w:jc w:val="both"/>
        <w:rPr>
          <w:sz w:val="28"/>
          <w:szCs w:val="28"/>
        </w:rPr>
      </w:pPr>
      <w:r w:rsidRPr="008B4C72">
        <w:rPr>
          <w:sz w:val="28"/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</w:p>
    <w:p w:rsidR="008B4C72" w:rsidRPr="008B4C72" w:rsidRDefault="008B4C72" w:rsidP="008B4C72">
      <w:pPr>
        <w:pStyle w:val="a7"/>
        <w:widowControl w:val="0"/>
        <w:ind w:firstLine="709"/>
        <w:jc w:val="both"/>
        <w:rPr>
          <w:sz w:val="28"/>
          <w:szCs w:val="28"/>
        </w:rPr>
      </w:pPr>
      <w:r w:rsidRPr="008B4C72">
        <w:rPr>
          <w:sz w:val="28"/>
          <w:szCs w:val="28"/>
        </w:rPr>
        <w:t>Все иллюстрации именуются в тексте рисунками. Нумерация рисунков может быть сквозной по всей работе или осуществляться в пределах раздела, например, «Рисунок 1» или «Рисунок 1.1» (если в работе только одна илл</w:t>
      </w:r>
      <w:r w:rsidRPr="008B4C72">
        <w:rPr>
          <w:sz w:val="28"/>
          <w:szCs w:val="28"/>
        </w:rPr>
        <w:t>ю</w:t>
      </w:r>
      <w:r w:rsidRPr="008B4C72">
        <w:rPr>
          <w:sz w:val="28"/>
          <w:szCs w:val="28"/>
        </w:rPr>
        <w:t>страция, ее не нумеруют и не указывают название). Высота шрифта – 12пт.</w:t>
      </w:r>
    </w:p>
    <w:p w:rsidR="008B4C72" w:rsidRPr="008B4C72" w:rsidRDefault="008B4C72" w:rsidP="008B4C72">
      <w:pPr>
        <w:pStyle w:val="a7"/>
        <w:ind w:firstLine="709"/>
        <w:jc w:val="both"/>
        <w:rPr>
          <w:sz w:val="28"/>
          <w:szCs w:val="28"/>
        </w:rPr>
      </w:pPr>
      <w:r w:rsidRPr="008B4C72">
        <w:rPr>
          <w:sz w:val="28"/>
          <w:szCs w:val="28"/>
        </w:rPr>
        <w:t>Подпись или название рисунка, раскрывающее его содержание, пом</w:t>
      </w:r>
      <w:r w:rsidRPr="008B4C72">
        <w:rPr>
          <w:sz w:val="28"/>
          <w:szCs w:val="28"/>
        </w:rPr>
        <w:t>е</w:t>
      </w:r>
      <w:r w:rsidRPr="008B4C72">
        <w:rPr>
          <w:sz w:val="28"/>
          <w:szCs w:val="28"/>
        </w:rPr>
        <w:t>щают под рисунком и всегда начинают с прописной буквы, например:</w:t>
      </w:r>
    </w:p>
    <w:p w:rsidR="008B4C72" w:rsidRPr="008B4C72" w:rsidRDefault="008B4C72" w:rsidP="008B4C72">
      <w:pPr>
        <w:pStyle w:val="a7"/>
        <w:ind w:firstLine="709"/>
        <w:jc w:val="both"/>
        <w:rPr>
          <w:sz w:val="28"/>
          <w:szCs w:val="28"/>
        </w:rPr>
      </w:pPr>
    </w:p>
    <w:p w:rsidR="008B4C72" w:rsidRPr="008B4C72" w:rsidRDefault="008B4C72" w:rsidP="008B4C72">
      <w:pPr>
        <w:pStyle w:val="a7"/>
        <w:ind w:firstLine="709"/>
        <w:jc w:val="center"/>
        <w:rPr>
          <w:sz w:val="28"/>
          <w:szCs w:val="28"/>
        </w:rPr>
      </w:pPr>
      <w:r w:rsidRPr="008B4C72">
        <w:rPr>
          <w:sz w:val="28"/>
          <w:szCs w:val="28"/>
        </w:rPr>
        <w:t xml:space="preserve">Рисунок 1 – </w:t>
      </w:r>
      <w:r>
        <w:rPr>
          <w:sz w:val="28"/>
          <w:szCs w:val="28"/>
        </w:rPr>
        <w:t>…….</w:t>
      </w:r>
    </w:p>
    <w:p w:rsidR="008B4C72" w:rsidRPr="008B4C72" w:rsidRDefault="008B4C72" w:rsidP="008B4C72">
      <w:pPr>
        <w:pStyle w:val="a7"/>
        <w:ind w:firstLine="709"/>
        <w:rPr>
          <w:sz w:val="28"/>
          <w:szCs w:val="28"/>
        </w:rPr>
      </w:pPr>
    </w:p>
    <w:p w:rsidR="008B4C72" w:rsidRPr="008B4C72" w:rsidRDefault="008B4C72" w:rsidP="008B4C72">
      <w:pPr>
        <w:pStyle w:val="af1"/>
        <w:spacing w:after="0" w:line="240" w:lineRule="auto"/>
        <w:ind w:left="1044"/>
        <w:jc w:val="both"/>
        <w:rPr>
          <w:rFonts w:ascii="Times New Roman" w:hAnsi="Times New Roman"/>
          <w:spacing w:val="-8"/>
          <w:sz w:val="28"/>
          <w:szCs w:val="28"/>
        </w:rPr>
      </w:pPr>
      <w:r w:rsidRPr="008B4C72">
        <w:rPr>
          <w:rFonts w:ascii="Times New Roman" w:hAnsi="Times New Roman"/>
          <w:spacing w:val="-8"/>
          <w:sz w:val="28"/>
          <w:szCs w:val="28"/>
        </w:rPr>
        <w:t>На все иллюстрации в тексте обязательно должны быть ссылки.</w:t>
      </w:r>
    </w:p>
    <w:p w:rsidR="008B4C72" w:rsidRPr="008B4C72" w:rsidRDefault="008B4C72" w:rsidP="008B4C72">
      <w:pPr>
        <w:pStyle w:val="af1"/>
        <w:spacing w:after="0" w:line="240" w:lineRule="auto"/>
        <w:ind w:left="1044"/>
        <w:jc w:val="both"/>
        <w:rPr>
          <w:rFonts w:ascii="Times New Roman" w:hAnsi="Times New Roman"/>
          <w:b/>
          <w:sz w:val="28"/>
          <w:szCs w:val="28"/>
        </w:rPr>
      </w:pPr>
    </w:p>
    <w:p w:rsidR="008B4C72" w:rsidRPr="008B4C72" w:rsidRDefault="008B4C72" w:rsidP="008B4C72">
      <w:pPr>
        <w:pStyle w:val="a7"/>
        <w:ind w:firstLine="709"/>
        <w:jc w:val="center"/>
        <w:rPr>
          <w:i/>
          <w:sz w:val="28"/>
          <w:szCs w:val="28"/>
        </w:rPr>
      </w:pPr>
      <w:r w:rsidRPr="008B4C72">
        <w:rPr>
          <w:i/>
          <w:sz w:val="28"/>
          <w:szCs w:val="28"/>
        </w:rPr>
        <w:t>Ссылки и сноски</w:t>
      </w:r>
    </w:p>
    <w:p w:rsidR="008B4C72" w:rsidRPr="008B4C72" w:rsidRDefault="008B4C72" w:rsidP="008B4C72">
      <w:pPr>
        <w:pStyle w:val="a7"/>
        <w:ind w:firstLine="709"/>
        <w:jc w:val="both"/>
        <w:rPr>
          <w:sz w:val="28"/>
          <w:szCs w:val="28"/>
        </w:rPr>
      </w:pPr>
      <w:r w:rsidRPr="008B4C72">
        <w:rPr>
          <w:sz w:val="28"/>
          <w:szCs w:val="28"/>
        </w:rPr>
        <w:t>Любое заимствование из литературного источника (цитирование, заи</w:t>
      </w:r>
      <w:r w:rsidRPr="008B4C72">
        <w:rPr>
          <w:sz w:val="28"/>
          <w:szCs w:val="28"/>
        </w:rPr>
        <w:t>м</w:t>
      </w:r>
      <w:r w:rsidRPr="008B4C72">
        <w:rPr>
          <w:sz w:val="28"/>
          <w:szCs w:val="28"/>
        </w:rPr>
        <w:t>ствование положений, формул, таблиц, отсылка к другому изданию и т.д.) должно иметь ссылку. Согласно ГОСТу Р 7.0.5–2008, библиографические ссылки бывают:</w:t>
      </w:r>
    </w:p>
    <w:p w:rsidR="008B4C72" w:rsidRPr="00CA2EC8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CA2EC8">
        <w:rPr>
          <w:spacing w:val="-4"/>
          <w:sz w:val="28"/>
          <w:szCs w:val="28"/>
        </w:rPr>
        <w:t>внутритекстовые</w:t>
      </w:r>
      <w:r w:rsidRPr="00CA2EC8">
        <w:rPr>
          <w:sz w:val="28"/>
          <w:szCs w:val="28"/>
        </w:rPr>
        <w:t>, помещенные в тексте документа;</w:t>
      </w:r>
    </w:p>
    <w:p w:rsidR="008B4C72" w:rsidRPr="00CA2EC8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CA2EC8">
        <w:rPr>
          <w:spacing w:val="-4"/>
          <w:sz w:val="28"/>
          <w:szCs w:val="28"/>
        </w:rPr>
        <w:t>подстрочные</w:t>
      </w:r>
      <w:r w:rsidRPr="00CA2EC8">
        <w:rPr>
          <w:sz w:val="28"/>
          <w:szCs w:val="28"/>
        </w:rPr>
        <w:t>, вынесенные из текста вниз полосы документа (в сно</w:t>
      </w:r>
      <w:r w:rsidRPr="00CA2EC8">
        <w:rPr>
          <w:sz w:val="28"/>
          <w:szCs w:val="28"/>
        </w:rPr>
        <w:t>с</w:t>
      </w:r>
      <w:r w:rsidRPr="00CA2EC8">
        <w:rPr>
          <w:sz w:val="28"/>
          <w:szCs w:val="28"/>
        </w:rPr>
        <w:t>ку);</w:t>
      </w:r>
    </w:p>
    <w:p w:rsidR="008B4C72" w:rsidRPr="00CA2EC8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CA2EC8">
        <w:rPr>
          <w:spacing w:val="-4"/>
          <w:sz w:val="28"/>
          <w:szCs w:val="28"/>
        </w:rPr>
        <w:t>затекстовые</w:t>
      </w:r>
      <w:r w:rsidRPr="00CA2EC8">
        <w:rPr>
          <w:sz w:val="28"/>
          <w:szCs w:val="28"/>
        </w:rPr>
        <w:t>, вынесенные за текст документа или его части (в выно</w:t>
      </w:r>
      <w:r w:rsidRPr="00CA2EC8">
        <w:rPr>
          <w:sz w:val="28"/>
          <w:szCs w:val="28"/>
        </w:rPr>
        <w:t>с</w:t>
      </w:r>
      <w:r w:rsidRPr="00CA2EC8">
        <w:rPr>
          <w:sz w:val="28"/>
          <w:szCs w:val="28"/>
        </w:rPr>
        <w:t>ку).</w:t>
      </w:r>
    </w:p>
    <w:p w:rsidR="008B4C72" w:rsidRPr="008B4C72" w:rsidRDefault="008B4C72" w:rsidP="008B4C72">
      <w:pPr>
        <w:pStyle w:val="a7"/>
        <w:ind w:firstLine="709"/>
        <w:jc w:val="both"/>
        <w:rPr>
          <w:sz w:val="28"/>
          <w:szCs w:val="28"/>
        </w:rPr>
      </w:pPr>
      <w:r w:rsidRPr="008B4C72">
        <w:rPr>
          <w:sz w:val="28"/>
          <w:szCs w:val="28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:rsidR="008B4C72" w:rsidRPr="008B4C72" w:rsidRDefault="008B4C72" w:rsidP="008B4C72">
      <w:pPr>
        <w:pStyle w:val="a7"/>
        <w:ind w:firstLine="709"/>
        <w:jc w:val="both"/>
        <w:rPr>
          <w:sz w:val="28"/>
          <w:szCs w:val="28"/>
        </w:rPr>
      </w:pPr>
      <w:r w:rsidRPr="008B4C72">
        <w:rPr>
          <w:spacing w:val="-6"/>
          <w:sz w:val="28"/>
          <w:szCs w:val="28"/>
        </w:rPr>
        <w:t>Например:</w:t>
      </w:r>
      <w:r w:rsidRPr="008B4C72">
        <w:rPr>
          <w:i/>
          <w:iCs/>
          <w:spacing w:val="-6"/>
          <w:sz w:val="28"/>
          <w:szCs w:val="28"/>
        </w:rPr>
        <w:t xml:space="preserve"> «…в соответствии с разделом 2.»; </w:t>
      </w:r>
      <w:r w:rsidRPr="008B4C72">
        <w:rPr>
          <w:i/>
          <w:iCs/>
          <w:sz w:val="28"/>
          <w:szCs w:val="28"/>
        </w:rPr>
        <w:t>«…как указано в прил</w:t>
      </w:r>
      <w:r w:rsidRPr="008B4C72">
        <w:rPr>
          <w:i/>
          <w:iCs/>
          <w:sz w:val="28"/>
          <w:szCs w:val="28"/>
        </w:rPr>
        <w:t>о</w:t>
      </w:r>
      <w:r w:rsidRPr="008B4C72">
        <w:rPr>
          <w:i/>
          <w:iCs/>
          <w:sz w:val="28"/>
          <w:szCs w:val="28"/>
        </w:rPr>
        <w:t>жении 1»</w:t>
      </w:r>
      <w:r w:rsidRPr="008B4C72">
        <w:rPr>
          <w:sz w:val="28"/>
          <w:szCs w:val="28"/>
        </w:rPr>
        <w:t>.</w:t>
      </w:r>
    </w:p>
    <w:p w:rsidR="008B4C72" w:rsidRPr="008B4C72" w:rsidRDefault="008B4C72" w:rsidP="008B4C72">
      <w:pPr>
        <w:pStyle w:val="a7"/>
        <w:ind w:firstLine="709"/>
        <w:jc w:val="both"/>
        <w:rPr>
          <w:sz w:val="28"/>
          <w:szCs w:val="28"/>
        </w:rPr>
      </w:pPr>
      <w:r w:rsidRPr="008B4C72">
        <w:rPr>
          <w:sz w:val="28"/>
          <w:szCs w:val="28"/>
        </w:rPr>
        <w:t>Ссылки на таблицы, рисунки, приложения заключаются в круглые скобки.</w:t>
      </w:r>
    </w:p>
    <w:p w:rsidR="008B4C72" w:rsidRPr="008B4C72" w:rsidRDefault="008B4C72" w:rsidP="008B4C72">
      <w:pPr>
        <w:pStyle w:val="a7"/>
        <w:widowControl w:val="0"/>
        <w:ind w:firstLine="709"/>
        <w:jc w:val="both"/>
        <w:rPr>
          <w:spacing w:val="-4"/>
          <w:sz w:val="28"/>
          <w:szCs w:val="28"/>
        </w:rPr>
      </w:pPr>
      <w:r w:rsidRPr="008B4C72">
        <w:rPr>
          <w:spacing w:val="-4"/>
          <w:sz w:val="28"/>
          <w:szCs w:val="28"/>
        </w:rPr>
        <w:t>При ссылке на использованный источник из списка источников рекоме</w:t>
      </w:r>
      <w:r w:rsidRPr="008B4C72">
        <w:rPr>
          <w:spacing w:val="-4"/>
          <w:sz w:val="28"/>
          <w:szCs w:val="28"/>
        </w:rPr>
        <w:t>н</w:t>
      </w:r>
      <w:r w:rsidRPr="008B4C72">
        <w:rPr>
          <w:spacing w:val="-4"/>
          <w:sz w:val="28"/>
          <w:szCs w:val="28"/>
        </w:rPr>
        <w:t>дуется сам источник в тексте работы не называть, а в квадратных скобках пр</w:t>
      </w:r>
      <w:r w:rsidRPr="008B4C72">
        <w:rPr>
          <w:spacing w:val="-4"/>
          <w:sz w:val="28"/>
          <w:szCs w:val="28"/>
        </w:rPr>
        <w:t>о</w:t>
      </w:r>
      <w:r w:rsidRPr="008B4C72">
        <w:rPr>
          <w:spacing w:val="-4"/>
          <w:sz w:val="28"/>
          <w:szCs w:val="28"/>
        </w:rPr>
        <w:t>ставлять номер, под которым он значится в списке. В необходимых случаях (обычно при использовании цифровых данных или цитат) указываются и стр</w:t>
      </w:r>
      <w:r w:rsidRPr="008B4C72">
        <w:rPr>
          <w:spacing w:val="-4"/>
          <w:sz w:val="28"/>
          <w:szCs w:val="28"/>
        </w:rPr>
        <w:t>а</w:t>
      </w:r>
      <w:r w:rsidRPr="008B4C72">
        <w:rPr>
          <w:spacing w:val="-4"/>
          <w:sz w:val="28"/>
          <w:szCs w:val="28"/>
        </w:rPr>
        <w:t>ницы данного текстового фрагмента, на которых содержатся сведения о пре</w:t>
      </w:r>
      <w:r w:rsidRPr="008B4C72">
        <w:rPr>
          <w:spacing w:val="-4"/>
          <w:sz w:val="28"/>
          <w:szCs w:val="28"/>
        </w:rPr>
        <w:t>д</w:t>
      </w:r>
      <w:r w:rsidRPr="008B4C72">
        <w:rPr>
          <w:spacing w:val="-4"/>
          <w:sz w:val="28"/>
          <w:szCs w:val="28"/>
        </w:rPr>
        <w:t>мете речи, например, [6, с. 4–5].</w:t>
      </w:r>
    </w:p>
    <w:p w:rsidR="008B4C72" w:rsidRPr="008B4C72" w:rsidRDefault="008B4C72" w:rsidP="008B4C72">
      <w:pPr>
        <w:pStyle w:val="a7"/>
        <w:ind w:firstLine="709"/>
        <w:jc w:val="both"/>
        <w:rPr>
          <w:sz w:val="28"/>
          <w:szCs w:val="28"/>
        </w:rPr>
      </w:pPr>
      <w:r w:rsidRPr="008B4C72">
        <w:rPr>
          <w:sz w:val="28"/>
          <w:szCs w:val="28"/>
        </w:rPr>
        <w:t>Ссылки в тексте на номер рисунка, таблицы, страницы пишут сокр</w:t>
      </w:r>
      <w:r w:rsidRPr="008B4C72">
        <w:rPr>
          <w:sz w:val="28"/>
          <w:szCs w:val="28"/>
        </w:rPr>
        <w:t>а</w:t>
      </w:r>
      <w:r w:rsidRPr="008B4C72">
        <w:rPr>
          <w:sz w:val="28"/>
          <w:szCs w:val="28"/>
        </w:rPr>
        <w:t xml:space="preserve">щенно и без знака «№», например: </w:t>
      </w:r>
      <w:r w:rsidRPr="008B4C72">
        <w:rPr>
          <w:i/>
          <w:iCs/>
          <w:sz w:val="28"/>
          <w:szCs w:val="28"/>
        </w:rPr>
        <w:t>рис. 1.1; табл. 2.1; с. 105</w:t>
      </w:r>
      <w:r w:rsidRPr="008B4C72">
        <w:rPr>
          <w:sz w:val="28"/>
          <w:szCs w:val="28"/>
        </w:rPr>
        <w:t>.</w:t>
      </w:r>
    </w:p>
    <w:p w:rsidR="008B4C72" w:rsidRPr="00CA2EC8" w:rsidRDefault="008B4C72" w:rsidP="008B4C72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CA2EC8">
        <w:rPr>
          <w:rFonts w:ascii="Times New Roman" w:hAnsi="Times New Roman"/>
          <w:sz w:val="28"/>
          <w:szCs w:val="28"/>
        </w:rPr>
        <w:lastRenderedPageBreak/>
        <w:t xml:space="preserve">В </w:t>
      </w:r>
      <w:r>
        <w:rPr>
          <w:rFonts w:ascii="Times New Roman" w:hAnsi="Times New Roman"/>
          <w:sz w:val="28"/>
          <w:szCs w:val="28"/>
        </w:rPr>
        <w:t>курсовой работе</w:t>
      </w:r>
      <w:r w:rsidRPr="00CA2EC8">
        <w:rPr>
          <w:rFonts w:ascii="Times New Roman" w:hAnsi="Times New Roman"/>
          <w:sz w:val="28"/>
          <w:szCs w:val="28"/>
        </w:rPr>
        <w:t xml:space="preserve"> допускается использование </w:t>
      </w:r>
      <w:r w:rsidRPr="00CA2EC8">
        <w:rPr>
          <w:rFonts w:ascii="Times New Roman" w:hAnsi="Times New Roman"/>
          <w:i/>
          <w:sz w:val="28"/>
          <w:szCs w:val="28"/>
        </w:rPr>
        <w:t>сносок</w:t>
      </w:r>
      <w:r w:rsidRPr="00CA2EC8">
        <w:rPr>
          <w:rFonts w:ascii="Times New Roman" w:hAnsi="Times New Roman"/>
          <w:sz w:val="28"/>
          <w:szCs w:val="28"/>
        </w:rPr>
        <w:t xml:space="preserve"> – помещаемых внизу страницы примечаний, библиографических ссылок, перевода иноязы</w:t>
      </w:r>
      <w:r w:rsidRPr="00CA2EC8">
        <w:rPr>
          <w:rFonts w:ascii="Times New Roman" w:hAnsi="Times New Roman"/>
          <w:sz w:val="28"/>
          <w:szCs w:val="28"/>
        </w:rPr>
        <w:t>ч</w:t>
      </w:r>
      <w:r w:rsidRPr="00CA2EC8">
        <w:rPr>
          <w:rFonts w:ascii="Times New Roman" w:hAnsi="Times New Roman"/>
          <w:sz w:val="28"/>
          <w:szCs w:val="28"/>
        </w:rPr>
        <w:t>ного текста, то есть комментариев, связанные с основным текстом знаком ссылки. Постраничные сноски могут нумероваться в пределах одной стран</w:t>
      </w:r>
      <w:r w:rsidRPr="00CA2EC8">
        <w:rPr>
          <w:rFonts w:ascii="Times New Roman" w:hAnsi="Times New Roman"/>
          <w:sz w:val="28"/>
          <w:szCs w:val="28"/>
        </w:rPr>
        <w:t>и</w:t>
      </w:r>
      <w:r w:rsidRPr="00CA2EC8">
        <w:rPr>
          <w:rFonts w:ascii="Times New Roman" w:hAnsi="Times New Roman"/>
          <w:sz w:val="28"/>
          <w:szCs w:val="28"/>
        </w:rPr>
        <w:t>цы или иметь сквозную нумерацию по тексту работы; например,</w:t>
      </w:r>
      <w:r w:rsidRPr="00CA2EC8">
        <w:rPr>
          <w:rFonts w:ascii="Times New Roman" w:hAnsi="Times New Roman"/>
          <w:i/>
          <w:iCs/>
          <w:sz w:val="28"/>
          <w:szCs w:val="28"/>
        </w:rPr>
        <w:t xml:space="preserve"> … в после</w:t>
      </w:r>
      <w:r w:rsidRPr="00CA2EC8">
        <w:rPr>
          <w:rFonts w:ascii="Times New Roman" w:hAnsi="Times New Roman"/>
          <w:i/>
          <w:iCs/>
          <w:sz w:val="28"/>
          <w:szCs w:val="28"/>
        </w:rPr>
        <w:t>д</w:t>
      </w:r>
      <w:r w:rsidRPr="00CA2EC8">
        <w:rPr>
          <w:rFonts w:ascii="Times New Roman" w:hAnsi="Times New Roman"/>
          <w:i/>
          <w:iCs/>
          <w:sz w:val="28"/>
          <w:szCs w:val="28"/>
        </w:rPr>
        <w:t>ние годы все большее количество специалистов используют в своей деятел</w:t>
      </w:r>
      <w:r w:rsidRPr="00CA2EC8">
        <w:rPr>
          <w:rFonts w:ascii="Times New Roman" w:hAnsi="Times New Roman"/>
          <w:i/>
          <w:iCs/>
          <w:sz w:val="28"/>
          <w:szCs w:val="28"/>
        </w:rPr>
        <w:t>ь</w:t>
      </w:r>
      <w:r w:rsidRPr="00CA2EC8">
        <w:rPr>
          <w:rFonts w:ascii="Times New Roman" w:hAnsi="Times New Roman"/>
          <w:i/>
          <w:iCs/>
          <w:sz w:val="28"/>
          <w:szCs w:val="28"/>
        </w:rPr>
        <w:t>ности ПЭВМ</w:t>
      </w:r>
      <w:r w:rsidRPr="00CA2EC8">
        <w:rPr>
          <w:rStyle w:val="af8"/>
          <w:rFonts w:ascii="Times New Roman" w:hAnsi="Times New Roman"/>
          <w:i/>
          <w:iCs/>
          <w:sz w:val="28"/>
          <w:szCs w:val="28"/>
        </w:rPr>
        <w:footnoteReference w:id="1"/>
      </w:r>
    </w:p>
    <w:p w:rsidR="008B4C72" w:rsidRDefault="008B4C72" w:rsidP="008B4C72">
      <w:pPr>
        <w:pStyle w:val="af1"/>
        <w:spacing w:after="0" w:line="240" w:lineRule="auto"/>
        <w:ind w:left="1044"/>
        <w:jc w:val="both"/>
        <w:rPr>
          <w:rFonts w:ascii="Times New Roman" w:hAnsi="Times New Roman"/>
          <w:b/>
          <w:sz w:val="28"/>
          <w:szCs w:val="28"/>
        </w:rPr>
      </w:pPr>
    </w:p>
    <w:p w:rsidR="008B4C72" w:rsidRPr="008B4C72" w:rsidRDefault="008B4C72" w:rsidP="008B4C72">
      <w:pPr>
        <w:pStyle w:val="a7"/>
        <w:ind w:firstLine="709"/>
        <w:jc w:val="center"/>
        <w:rPr>
          <w:i/>
          <w:sz w:val="28"/>
          <w:szCs w:val="28"/>
        </w:rPr>
      </w:pPr>
      <w:r w:rsidRPr="008B4C72">
        <w:rPr>
          <w:i/>
          <w:sz w:val="28"/>
          <w:szCs w:val="28"/>
        </w:rPr>
        <w:t>Нумерация страниц</w:t>
      </w:r>
    </w:p>
    <w:p w:rsidR="008B4C72" w:rsidRPr="00DC1639" w:rsidRDefault="008B4C72" w:rsidP="008B4C72">
      <w:pPr>
        <w:pStyle w:val="a7"/>
        <w:ind w:firstLine="709"/>
        <w:rPr>
          <w:i/>
          <w:szCs w:val="28"/>
        </w:rPr>
      </w:pPr>
    </w:p>
    <w:p w:rsidR="008B4C72" w:rsidRPr="00DC1639" w:rsidRDefault="008B4C72" w:rsidP="008B4C72">
      <w:pPr>
        <w:ind w:firstLine="709"/>
        <w:contextualSpacing/>
        <w:jc w:val="both"/>
        <w:rPr>
          <w:spacing w:val="-8"/>
          <w:sz w:val="28"/>
          <w:szCs w:val="28"/>
        </w:rPr>
      </w:pPr>
      <w:r w:rsidRPr="00DC1639">
        <w:rPr>
          <w:spacing w:val="-8"/>
          <w:sz w:val="28"/>
          <w:szCs w:val="28"/>
        </w:rPr>
        <w:t xml:space="preserve">В </w:t>
      </w:r>
      <w:r>
        <w:rPr>
          <w:spacing w:val="-8"/>
          <w:sz w:val="28"/>
          <w:szCs w:val="28"/>
        </w:rPr>
        <w:t>работе</w:t>
      </w:r>
      <w:r w:rsidRPr="00DC1639">
        <w:rPr>
          <w:spacing w:val="-8"/>
          <w:sz w:val="28"/>
          <w:szCs w:val="28"/>
        </w:rPr>
        <w:t xml:space="preserve"> осуществляется сквозная нумерация страниц, начиная с титульн</w:t>
      </w:r>
      <w:r w:rsidRPr="00DC1639">
        <w:rPr>
          <w:spacing w:val="-8"/>
          <w:sz w:val="28"/>
          <w:szCs w:val="28"/>
        </w:rPr>
        <w:t>о</w:t>
      </w:r>
      <w:r w:rsidRPr="00DC1639">
        <w:rPr>
          <w:spacing w:val="-8"/>
          <w:sz w:val="28"/>
          <w:szCs w:val="28"/>
        </w:rPr>
        <w:t>го листа.</w:t>
      </w:r>
    </w:p>
    <w:p w:rsidR="008B4C72" w:rsidRPr="00DC1639" w:rsidRDefault="008B4C72" w:rsidP="008B4C72">
      <w:pPr>
        <w:ind w:firstLine="709"/>
        <w:contextualSpacing/>
        <w:jc w:val="both"/>
        <w:rPr>
          <w:sz w:val="28"/>
          <w:szCs w:val="28"/>
        </w:rPr>
      </w:pPr>
      <w:r w:rsidRPr="00DC1639">
        <w:rPr>
          <w:spacing w:val="-8"/>
          <w:sz w:val="28"/>
          <w:szCs w:val="28"/>
        </w:rPr>
        <w:t xml:space="preserve">Порядковый номер страницы следует проставлять в середине верхнего поля страницы (на титульном листе, листе </w:t>
      </w:r>
      <w:r>
        <w:rPr>
          <w:spacing w:val="-8"/>
          <w:sz w:val="28"/>
          <w:szCs w:val="28"/>
        </w:rPr>
        <w:t>содержания</w:t>
      </w:r>
      <w:r w:rsidRPr="00DC1639">
        <w:rPr>
          <w:spacing w:val="-8"/>
          <w:sz w:val="28"/>
          <w:szCs w:val="28"/>
        </w:rPr>
        <w:t xml:space="preserve"> и на первом листе введения </w:t>
      </w:r>
      <w:r w:rsidRPr="00DC1639">
        <w:rPr>
          <w:sz w:val="28"/>
          <w:szCs w:val="28"/>
        </w:rPr>
        <w:t>н</w:t>
      </w:r>
      <w:r w:rsidRPr="00DC1639">
        <w:rPr>
          <w:sz w:val="28"/>
          <w:szCs w:val="28"/>
        </w:rPr>
        <w:t>о</w:t>
      </w:r>
      <w:r w:rsidRPr="00DC1639">
        <w:rPr>
          <w:sz w:val="28"/>
          <w:szCs w:val="28"/>
        </w:rPr>
        <w:t xml:space="preserve">мера страниц не проставляются). Первой пронумерованной должна быть </w:t>
      </w:r>
      <w:r>
        <w:rPr>
          <w:sz w:val="28"/>
          <w:szCs w:val="28"/>
        </w:rPr>
        <w:t>тр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тья </w:t>
      </w:r>
      <w:r w:rsidRPr="00DC1639">
        <w:rPr>
          <w:sz w:val="28"/>
          <w:szCs w:val="28"/>
        </w:rPr>
        <w:t>страница.</w:t>
      </w:r>
    </w:p>
    <w:p w:rsidR="008B4C72" w:rsidRPr="00DC1639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DC1639">
        <w:rPr>
          <w:spacing w:val="-4"/>
          <w:sz w:val="28"/>
          <w:szCs w:val="28"/>
        </w:rPr>
        <w:t>титульный</w:t>
      </w:r>
      <w:r w:rsidRPr="00DC1639">
        <w:rPr>
          <w:spacing w:val="-8"/>
          <w:sz w:val="28"/>
          <w:szCs w:val="28"/>
        </w:rPr>
        <w:t xml:space="preserve"> лист </w:t>
      </w:r>
      <w:r>
        <w:rPr>
          <w:spacing w:val="-8"/>
          <w:sz w:val="28"/>
          <w:szCs w:val="28"/>
        </w:rPr>
        <w:t>– с. 1</w:t>
      </w:r>
      <w:r w:rsidRPr="00DC1639">
        <w:rPr>
          <w:spacing w:val="-8"/>
          <w:sz w:val="28"/>
          <w:szCs w:val="28"/>
        </w:rPr>
        <w:t>;</w:t>
      </w:r>
    </w:p>
    <w:p w:rsidR="008B4C72" w:rsidRPr="00DC1639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>
        <w:rPr>
          <w:spacing w:val="-4"/>
          <w:sz w:val="28"/>
          <w:szCs w:val="28"/>
        </w:rPr>
        <w:t xml:space="preserve">содержание </w:t>
      </w:r>
      <w:r>
        <w:rPr>
          <w:spacing w:val="-8"/>
          <w:sz w:val="28"/>
          <w:szCs w:val="28"/>
        </w:rPr>
        <w:t xml:space="preserve"> – с. 2</w:t>
      </w:r>
      <w:r w:rsidRPr="00DC1639">
        <w:rPr>
          <w:spacing w:val="-8"/>
          <w:sz w:val="28"/>
          <w:szCs w:val="28"/>
        </w:rPr>
        <w:t>;</w:t>
      </w:r>
    </w:p>
    <w:p w:rsidR="008B4C72" w:rsidRPr="008B4C72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8B4C72">
        <w:rPr>
          <w:spacing w:val="-4"/>
          <w:sz w:val="28"/>
          <w:szCs w:val="28"/>
        </w:rPr>
        <w:t>введение</w:t>
      </w:r>
      <w:r w:rsidRPr="008B4C72">
        <w:rPr>
          <w:spacing w:val="-8"/>
          <w:sz w:val="28"/>
          <w:szCs w:val="28"/>
        </w:rPr>
        <w:t xml:space="preserve"> – с. 3.</w:t>
      </w:r>
    </w:p>
    <w:p w:rsidR="008B4C72" w:rsidRPr="008B4C72" w:rsidRDefault="008B4C72" w:rsidP="008B4C72">
      <w:pPr>
        <w:pStyle w:val="a7"/>
        <w:ind w:firstLine="709"/>
        <w:contextualSpacing/>
        <w:jc w:val="both"/>
        <w:rPr>
          <w:sz w:val="28"/>
          <w:szCs w:val="28"/>
        </w:rPr>
      </w:pPr>
      <w:r w:rsidRPr="008B4C72">
        <w:rPr>
          <w:sz w:val="28"/>
          <w:szCs w:val="28"/>
        </w:rPr>
        <w:t xml:space="preserve">Страницы следует нумеровать арабскими цифрами, без знака №. </w:t>
      </w:r>
    </w:p>
    <w:p w:rsidR="008B4C72" w:rsidRPr="00DC1639" w:rsidRDefault="008B4C72" w:rsidP="008B4C72">
      <w:pPr>
        <w:ind w:firstLine="709"/>
        <w:contextualSpacing/>
        <w:jc w:val="both"/>
        <w:rPr>
          <w:sz w:val="28"/>
          <w:szCs w:val="28"/>
        </w:rPr>
      </w:pPr>
      <w:r w:rsidRPr="00DC1639">
        <w:rPr>
          <w:sz w:val="28"/>
          <w:szCs w:val="28"/>
        </w:rPr>
        <w:t>Иллюстрации, таблицы, расположенные на отдельных листах, включ</w:t>
      </w:r>
      <w:r w:rsidRPr="00DC1639">
        <w:rPr>
          <w:sz w:val="28"/>
          <w:szCs w:val="28"/>
        </w:rPr>
        <w:t>а</w:t>
      </w:r>
      <w:r w:rsidRPr="00DC1639">
        <w:rPr>
          <w:sz w:val="28"/>
          <w:szCs w:val="28"/>
        </w:rPr>
        <w:t>ются в общую нумерацию страниц.</w:t>
      </w:r>
    </w:p>
    <w:p w:rsidR="008B4C72" w:rsidRPr="00DC1639" w:rsidRDefault="008B4C72" w:rsidP="008B4C72">
      <w:pPr>
        <w:ind w:firstLine="709"/>
        <w:contextualSpacing/>
        <w:jc w:val="both"/>
        <w:rPr>
          <w:sz w:val="28"/>
          <w:szCs w:val="28"/>
        </w:rPr>
      </w:pPr>
      <w:r w:rsidRPr="00DC1639">
        <w:rPr>
          <w:sz w:val="28"/>
          <w:szCs w:val="28"/>
        </w:rPr>
        <w:t>Страницы приложений не нумеруются.</w:t>
      </w:r>
    </w:p>
    <w:p w:rsidR="008B4C72" w:rsidRPr="00DC1639" w:rsidRDefault="008B4C72" w:rsidP="008B4C72">
      <w:pPr>
        <w:pStyle w:val="a7"/>
        <w:ind w:firstLine="709"/>
        <w:contextualSpacing/>
        <w:jc w:val="both"/>
        <w:rPr>
          <w:szCs w:val="28"/>
        </w:rPr>
      </w:pPr>
    </w:p>
    <w:p w:rsidR="008B4C72" w:rsidRPr="008B4C72" w:rsidRDefault="008B4C72" w:rsidP="008B4C72">
      <w:pPr>
        <w:pStyle w:val="a7"/>
        <w:ind w:firstLine="709"/>
        <w:contextualSpacing/>
        <w:jc w:val="center"/>
        <w:rPr>
          <w:i/>
          <w:sz w:val="28"/>
          <w:szCs w:val="28"/>
        </w:rPr>
      </w:pPr>
      <w:r w:rsidRPr="008B4C72">
        <w:rPr>
          <w:i/>
          <w:sz w:val="28"/>
          <w:szCs w:val="28"/>
        </w:rPr>
        <w:t>Список источников</w:t>
      </w:r>
    </w:p>
    <w:p w:rsidR="008B4C72" w:rsidRPr="002F3BF9" w:rsidRDefault="008B4C72" w:rsidP="008B4C72">
      <w:pPr>
        <w:pStyle w:val="a7"/>
        <w:ind w:firstLine="709"/>
        <w:contextualSpacing/>
        <w:rPr>
          <w:i/>
          <w:szCs w:val="28"/>
        </w:rPr>
      </w:pPr>
    </w:p>
    <w:p w:rsidR="008B4C72" w:rsidRPr="002F3BF9" w:rsidRDefault="008B4C72" w:rsidP="008B4C72">
      <w:pPr>
        <w:ind w:firstLine="709"/>
        <w:contextualSpacing/>
        <w:jc w:val="both"/>
        <w:rPr>
          <w:sz w:val="28"/>
          <w:szCs w:val="28"/>
        </w:rPr>
      </w:pPr>
      <w:r w:rsidRPr="002F3BF9">
        <w:rPr>
          <w:sz w:val="28"/>
          <w:szCs w:val="28"/>
        </w:rPr>
        <w:t>Элементы списка располагаются в следующем порядке:</w:t>
      </w:r>
    </w:p>
    <w:p w:rsidR="008B4C72" w:rsidRPr="002F3BF9" w:rsidRDefault="008B4C72" w:rsidP="008B4C72">
      <w:pPr>
        <w:numPr>
          <w:ilvl w:val="0"/>
          <w:numId w:val="20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Законодательные акты </w:t>
      </w:r>
      <w:r w:rsidRPr="002F3BF9">
        <w:rPr>
          <w:sz w:val="28"/>
          <w:szCs w:val="28"/>
        </w:rPr>
        <w:t>и</w:t>
      </w:r>
      <w:r>
        <w:rPr>
          <w:sz w:val="28"/>
          <w:szCs w:val="28"/>
        </w:rPr>
        <w:t xml:space="preserve"> прочие</w:t>
      </w:r>
      <w:r w:rsidRPr="002F3BF9">
        <w:rPr>
          <w:sz w:val="28"/>
          <w:szCs w:val="28"/>
        </w:rPr>
        <w:t xml:space="preserve"> нормативные </w:t>
      </w:r>
      <w:r>
        <w:rPr>
          <w:sz w:val="28"/>
          <w:szCs w:val="28"/>
        </w:rPr>
        <w:t>правовые акты</w:t>
      </w:r>
      <w:r w:rsidRPr="002F3BF9">
        <w:rPr>
          <w:sz w:val="28"/>
          <w:szCs w:val="28"/>
        </w:rPr>
        <w:t xml:space="preserve"> (ф</w:t>
      </w:r>
      <w:r w:rsidRPr="002F3BF9">
        <w:rPr>
          <w:sz w:val="28"/>
          <w:szCs w:val="28"/>
        </w:rPr>
        <w:t>е</w:t>
      </w:r>
      <w:r w:rsidRPr="002F3BF9">
        <w:rPr>
          <w:sz w:val="28"/>
          <w:szCs w:val="28"/>
        </w:rPr>
        <w:t>деральные конституционные законы, федеральные законы, указы Президента Российской Федерации, постановления Правительства Российской Федер</w:t>
      </w:r>
      <w:r w:rsidRPr="002F3BF9">
        <w:rPr>
          <w:sz w:val="28"/>
          <w:szCs w:val="28"/>
        </w:rPr>
        <w:t>а</w:t>
      </w:r>
      <w:r w:rsidRPr="002F3BF9">
        <w:rPr>
          <w:sz w:val="28"/>
          <w:szCs w:val="28"/>
        </w:rPr>
        <w:t>ции, нормативные правые акты федеральных органов исполнительной вл</w:t>
      </w:r>
      <w:r w:rsidRPr="002F3BF9">
        <w:rPr>
          <w:sz w:val="28"/>
          <w:szCs w:val="28"/>
        </w:rPr>
        <w:t>а</w:t>
      </w:r>
      <w:r w:rsidRPr="002F3BF9">
        <w:rPr>
          <w:sz w:val="28"/>
          <w:szCs w:val="28"/>
        </w:rPr>
        <w:t>сти, законы и иные нормативные акты субъек</w:t>
      </w:r>
      <w:r>
        <w:rPr>
          <w:sz w:val="28"/>
          <w:szCs w:val="28"/>
        </w:rPr>
        <w:t>тов Российской Федерации</w:t>
      </w:r>
      <w:r w:rsidRPr="002F3BF9">
        <w:rPr>
          <w:sz w:val="28"/>
          <w:szCs w:val="28"/>
        </w:rPr>
        <w:t>).</w:t>
      </w:r>
    </w:p>
    <w:p w:rsidR="008B4C72" w:rsidRPr="002F3BF9" w:rsidRDefault="008B4C72" w:rsidP="008B4C72">
      <w:pPr>
        <w:numPr>
          <w:ilvl w:val="0"/>
          <w:numId w:val="20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2F3BF9">
        <w:rPr>
          <w:sz w:val="28"/>
          <w:szCs w:val="28"/>
        </w:rPr>
        <w:t>Статистические источники в хронологическом порядке (официал</w:t>
      </w:r>
      <w:r w:rsidRPr="002F3BF9">
        <w:rPr>
          <w:sz w:val="28"/>
          <w:szCs w:val="28"/>
        </w:rPr>
        <w:t>ь</w:t>
      </w:r>
      <w:r w:rsidRPr="002F3BF9">
        <w:rPr>
          <w:sz w:val="28"/>
          <w:szCs w:val="28"/>
        </w:rPr>
        <w:t>ные сборники, обзоры и т.д.).</w:t>
      </w:r>
    </w:p>
    <w:p w:rsidR="008B4C72" w:rsidRPr="002F3BF9" w:rsidRDefault="008B4C72" w:rsidP="008B4C72">
      <w:pPr>
        <w:numPr>
          <w:ilvl w:val="0"/>
          <w:numId w:val="20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2F3BF9">
        <w:rPr>
          <w:sz w:val="28"/>
          <w:szCs w:val="28"/>
        </w:rPr>
        <w:t>Отечественные и зарубежные издания (многотомные собрания с</w:t>
      </w:r>
      <w:r w:rsidRPr="002F3BF9">
        <w:rPr>
          <w:sz w:val="28"/>
          <w:szCs w:val="28"/>
        </w:rPr>
        <w:t>о</w:t>
      </w:r>
      <w:r w:rsidRPr="002F3BF9">
        <w:rPr>
          <w:sz w:val="28"/>
          <w:szCs w:val="28"/>
        </w:rPr>
        <w:t>чинений, книги, монографии, брошюры и т.д.).</w:t>
      </w:r>
    </w:p>
    <w:p w:rsidR="008B4C72" w:rsidRPr="002F3BF9" w:rsidRDefault="008B4C72" w:rsidP="008B4C72">
      <w:pPr>
        <w:numPr>
          <w:ilvl w:val="0"/>
          <w:numId w:val="20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2F3BF9">
        <w:rPr>
          <w:sz w:val="28"/>
          <w:szCs w:val="28"/>
        </w:rPr>
        <w:t>Периодические издания (газеты, журналы).</w:t>
      </w:r>
    </w:p>
    <w:p w:rsidR="008B4C72" w:rsidRPr="002F3BF9" w:rsidRDefault="008B4C72" w:rsidP="008B4C72">
      <w:pPr>
        <w:numPr>
          <w:ilvl w:val="0"/>
          <w:numId w:val="20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2F3BF9">
        <w:rPr>
          <w:spacing w:val="-8"/>
          <w:sz w:val="28"/>
          <w:szCs w:val="28"/>
        </w:rPr>
        <w:t xml:space="preserve">Специальные виды </w:t>
      </w:r>
      <w:r>
        <w:rPr>
          <w:spacing w:val="-8"/>
          <w:sz w:val="28"/>
          <w:szCs w:val="28"/>
        </w:rPr>
        <w:t xml:space="preserve">актов </w:t>
      </w:r>
      <w:r w:rsidRPr="002F3BF9">
        <w:rPr>
          <w:spacing w:val="-8"/>
          <w:sz w:val="28"/>
          <w:szCs w:val="28"/>
        </w:rPr>
        <w:t>нормативн</w:t>
      </w:r>
      <w:r>
        <w:rPr>
          <w:spacing w:val="-8"/>
          <w:sz w:val="28"/>
          <w:szCs w:val="28"/>
        </w:rPr>
        <w:t>о-технического регулирования</w:t>
      </w:r>
      <w:r w:rsidRPr="002F3BF9">
        <w:rPr>
          <w:spacing w:val="-8"/>
          <w:sz w:val="28"/>
          <w:szCs w:val="28"/>
        </w:rPr>
        <w:t xml:space="preserve"> (технические регламенты ЕврАзЭС, ГОСТ, ТУ), патентные документы и т.п. </w:t>
      </w:r>
    </w:p>
    <w:p w:rsidR="008B4C72" w:rsidRPr="002F3BF9" w:rsidRDefault="008B4C72" w:rsidP="008B4C72">
      <w:pPr>
        <w:tabs>
          <w:tab w:val="left" w:pos="540"/>
          <w:tab w:val="left" w:pos="900"/>
        </w:tabs>
        <w:ind w:firstLine="709"/>
        <w:contextualSpacing/>
        <w:jc w:val="both"/>
        <w:rPr>
          <w:sz w:val="28"/>
          <w:szCs w:val="28"/>
        </w:rPr>
      </w:pPr>
      <w:r w:rsidRPr="002F3BF9">
        <w:rPr>
          <w:sz w:val="28"/>
          <w:szCs w:val="28"/>
        </w:rPr>
        <w:t xml:space="preserve">Библиографическое описание источников в списке </w:t>
      </w:r>
      <w:r>
        <w:rPr>
          <w:sz w:val="28"/>
          <w:szCs w:val="28"/>
        </w:rPr>
        <w:t>источников</w:t>
      </w:r>
      <w:r w:rsidRPr="002F3BF9">
        <w:rPr>
          <w:sz w:val="28"/>
          <w:szCs w:val="28"/>
        </w:rPr>
        <w:t xml:space="preserve"> должно быть приведено в том виде, в котором оно даётся в источнике, или, если т</w:t>
      </w:r>
      <w:r w:rsidRPr="002F3BF9">
        <w:rPr>
          <w:sz w:val="28"/>
          <w:szCs w:val="28"/>
        </w:rPr>
        <w:t>а</w:t>
      </w:r>
      <w:r w:rsidRPr="002F3BF9">
        <w:rPr>
          <w:sz w:val="28"/>
          <w:szCs w:val="28"/>
        </w:rPr>
        <w:lastRenderedPageBreak/>
        <w:t xml:space="preserve">кая информация отсутствует, оформляется согласно </w:t>
      </w:r>
      <w:r w:rsidRPr="00DD7E55">
        <w:rPr>
          <w:sz w:val="28"/>
          <w:szCs w:val="28"/>
        </w:rPr>
        <w:t>ГОСТ Р 7.0.5-2008. Би</w:t>
      </w:r>
      <w:r w:rsidRPr="00DD7E55">
        <w:rPr>
          <w:sz w:val="28"/>
          <w:szCs w:val="28"/>
        </w:rPr>
        <w:t>б</w:t>
      </w:r>
      <w:r w:rsidRPr="00DD7E55">
        <w:rPr>
          <w:sz w:val="28"/>
          <w:szCs w:val="28"/>
        </w:rPr>
        <w:t>лиографическая ссылка. Общие требования и правила составления.</w:t>
      </w:r>
    </w:p>
    <w:p w:rsidR="008B4C72" w:rsidRDefault="008B4C72" w:rsidP="008B4C72">
      <w:pPr>
        <w:tabs>
          <w:tab w:val="left" w:pos="540"/>
        </w:tabs>
        <w:ind w:firstLine="709"/>
        <w:contextualSpacing/>
        <w:jc w:val="both"/>
        <w:rPr>
          <w:sz w:val="28"/>
          <w:szCs w:val="28"/>
        </w:rPr>
      </w:pPr>
    </w:p>
    <w:p w:rsidR="008B4C72" w:rsidRDefault="008B4C72" w:rsidP="008B4C72">
      <w:pPr>
        <w:tabs>
          <w:tab w:val="left" w:pos="540"/>
        </w:tabs>
        <w:ind w:firstLine="709"/>
        <w:contextualSpacing/>
        <w:jc w:val="center"/>
        <w:rPr>
          <w:i/>
          <w:sz w:val="28"/>
          <w:szCs w:val="28"/>
        </w:rPr>
      </w:pPr>
      <w:r w:rsidRPr="00DD7E55">
        <w:rPr>
          <w:i/>
          <w:sz w:val="28"/>
          <w:szCs w:val="28"/>
        </w:rPr>
        <w:t>Приложения</w:t>
      </w:r>
    </w:p>
    <w:p w:rsidR="008B4C72" w:rsidRPr="00DD7E55" w:rsidRDefault="008B4C72" w:rsidP="008B4C72">
      <w:pPr>
        <w:tabs>
          <w:tab w:val="left" w:pos="540"/>
        </w:tabs>
        <w:ind w:firstLine="709"/>
        <w:contextualSpacing/>
        <w:jc w:val="center"/>
        <w:rPr>
          <w:i/>
          <w:sz w:val="28"/>
          <w:szCs w:val="28"/>
        </w:rPr>
      </w:pPr>
    </w:p>
    <w:p w:rsidR="008B4C72" w:rsidRPr="002F3BF9" w:rsidRDefault="008B4C72" w:rsidP="008B4C72">
      <w:pPr>
        <w:ind w:firstLine="709"/>
        <w:contextualSpacing/>
        <w:jc w:val="both"/>
        <w:rPr>
          <w:spacing w:val="-2"/>
          <w:sz w:val="28"/>
          <w:szCs w:val="28"/>
        </w:rPr>
      </w:pPr>
      <w:r w:rsidRPr="002F3BF9">
        <w:rPr>
          <w:spacing w:val="-2"/>
          <w:sz w:val="28"/>
          <w:szCs w:val="28"/>
        </w:rPr>
        <w:t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</w:t>
      </w:r>
      <w:r w:rsidRPr="002F3BF9">
        <w:rPr>
          <w:spacing w:val="-2"/>
          <w:sz w:val="28"/>
          <w:szCs w:val="28"/>
        </w:rPr>
        <w:t>и</w:t>
      </w:r>
      <w:r w:rsidRPr="002F3BF9">
        <w:rPr>
          <w:spacing w:val="-2"/>
          <w:sz w:val="28"/>
          <w:szCs w:val="28"/>
        </w:rPr>
        <w:t xml:space="preserve">мер, </w:t>
      </w:r>
      <w:r w:rsidRPr="002F3BF9">
        <w:rPr>
          <w:i/>
          <w:iCs/>
          <w:spacing w:val="-2"/>
          <w:sz w:val="28"/>
          <w:szCs w:val="28"/>
        </w:rPr>
        <w:t xml:space="preserve">Приложение 1, Приложение 2 </w:t>
      </w:r>
      <w:r w:rsidRPr="002F3BF9">
        <w:rPr>
          <w:spacing w:val="-2"/>
          <w:sz w:val="28"/>
          <w:szCs w:val="28"/>
        </w:rPr>
        <w:t>и т.д.</w:t>
      </w:r>
    </w:p>
    <w:p w:rsidR="00B1377C" w:rsidRPr="00302E57" w:rsidRDefault="008B4C72" w:rsidP="008B4C72">
      <w:pPr>
        <w:ind w:firstLine="567"/>
        <w:jc w:val="both"/>
        <w:rPr>
          <w:color w:val="000000"/>
          <w:sz w:val="28"/>
          <w:szCs w:val="28"/>
        </w:rPr>
      </w:pPr>
      <w:r w:rsidRPr="002F3BF9">
        <w:rPr>
          <w:sz w:val="28"/>
          <w:szCs w:val="28"/>
        </w:rPr>
        <w:t xml:space="preserve">Если приложение занимает более одной страницы, то на его последней странице указывают </w:t>
      </w:r>
      <w:r w:rsidRPr="00DD7E55">
        <w:rPr>
          <w:iCs/>
          <w:sz w:val="28"/>
          <w:szCs w:val="28"/>
        </w:rPr>
        <w:t>«Окончание прил. 1»</w:t>
      </w:r>
      <w:r w:rsidRPr="00DD7E55">
        <w:rPr>
          <w:sz w:val="28"/>
          <w:szCs w:val="28"/>
        </w:rPr>
        <w:t xml:space="preserve">, а на промежуточных – </w:t>
      </w:r>
      <w:r w:rsidRPr="00DD7E55">
        <w:rPr>
          <w:iCs/>
          <w:sz w:val="28"/>
          <w:szCs w:val="28"/>
        </w:rPr>
        <w:t>«Продо</w:t>
      </w:r>
      <w:r w:rsidRPr="00DD7E55">
        <w:rPr>
          <w:iCs/>
          <w:sz w:val="28"/>
          <w:szCs w:val="28"/>
        </w:rPr>
        <w:t>л</w:t>
      </w:r>
      <w:r w:rsidRPr="00DD7E55">
        <w:rPr>
          <w:iCs/>
          <w:sz w:val="28"/>
          <w:szCs w:val="28"/>
        </w:rPr>
        <w:t>жение прил. 1»</w:t>
      </w:r>
      <w:r w:rsidR="00B1377C" w:rsidRPr="00302E57">
        <w:rPr>
          <w:color w:val="000000"/>
          <w:sz w:val="28"/>
          <w:szCs w:val="28"/>
        </w:rPr>
        <w:t xml:space="preserve">. </w:t>
      </w:r>
    </w:p>
    <w:p w:rsidR="00B1377C" w:rsidRPr="00302E57" w:rsidRDefault="00B1377C">
      <w:pPr>
        <w:rPr>
          <w:b/>
          <w:bCs/>
          <w:color w:val="000000"/>
          <w:sz w:val="28"/>
          <w:szCs w:val="28"/>
        </w:rPr>
      </w:pPr>
      <w:bookmarkStart w:id="18" w:name="_Toc536622673"/>
    </w:p>
    <w:p w:rsidR="00B1377C" w:rsidRPr="00302E57" w:rsidRDefault="00B1377C" w:rsidP="004761F8">
      <w:pPr>
        <w:pStyle w:val="1"/>
        <w:spacing w:before="0"/>
        <w:jc w:val="center"/>
        <w:rPr>
          <w:rFonts w:ascii="Times New Roman" w:hAnsi="Times New Roman"/>
          <w:color w:val="000000"/>
        </w:rPr>
      </w:pPr>
      <w:r w:rsidRPr="00302E57">
        <w:rPr>
          <w:rFonts w:ascii="Times New Roman" w:hAnsi="Times New Roman"/>
          <w:color w:val="000000"/>
        </w:rPr>
        <w:t xml:space="preserve">6. СПИСОК </w:t>
      </w:r>
      <w:r>
        <w:rPr>
          <w:rFonts w:ascii="Times New Roman" w:hAnsi="Times New Roman"/>
          <w:color w:val="000000"/>
        </w:rPr>
        <w:t>РЕКОМЕНДУЕМОЙ ЛИТЕРАТУРЫ</w:t>
      </w:r>
      <w:bookmarkEnd w:id="18"/>
    </w:p>
    <w:p w:rsidR="00B1377C" w:rsidRPr="00302E57" w:rsidRDefault="00B1377C" w:rsidP="00733555">
      <w:pPr>
        <w:pStyle w:val="a3"/>
        <w:tabs>
          <w:tab w:val="right" w:leader="dot" w:pos="9639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6.1. Основная </w:t>
      </w:r>
      <w:r w:rsidRPr="00302E57">
        <w:rPr>
          <w:b/>
          <w:color w:val="000000"/>
          <w:sz w:val="28"/>
          <w:szCs w:val="28"/>
        </w:rPr>
        <w:t xml:space="preserve"> литература</w:t>
      </w:r>
    </w:p>
    <w:p w:rsidR="00A802E6" w:rsidRPr="001B6356" w:rsidRDefault="00A802E6" w:rsidP="00A802E6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 xml:space="preserve">1. </w:t>
      </w:r>
      <w:r w:rsidRPr="001B6356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Николенко, П. Г. </w:t>
      </w:r>
      <w:r w:rsidRPr="001B6356">
        <w:rPr>
          <w:color w:val="000000"/>
          <w:sz w:val="28"/>
          <w:szCs w:val="28"/>
          <w:shd w:val="clear" w:color="auto" w:fill="FFFFFF"/>
        </w:rPr>
        <w:t> Организация гостиничного дела : учебник для в</w:t>
      </w:r>
      <w:r w:rsidRPr="001B6356">
        <w:rPr>
          <w:color w:val="000000"/>
          <w:sz w:val="28"/>
          <w:szCs w:val="28"/>
          <w:shd w:val="clear" w:color="auto" w:fill="FFFFFF"/>
        </w:rPr>
        <w:t>у</w:t>
      </w:r>
      <w:r w:rsidRPr="001B6356">
        <w:rPr>
          <w:color w:val="000000"/>
          <w:sz w:val="28"/>
          <w:szCs w:val="28"/>
          <w:shd w:val="clear" w:color="auto" w:fill="FFFFFF"/>
        </w:rPr>
        <w:t>зов / П. Г. Николенко, Е. А. Шамин, Ю. С. Клюева. — 2-е изд., перераб. и доп. — Москва : Издательство Юрайт, 2025. — 531 с. — (Высшее образов</w:t>
      </w:r>
      <w:r w:rsidRPr="001B6356">
        <w:rPr>
          <w:color w:val="000000"/>
          <w:sz w:val="28"/>
          <w:szCs w:val="28"/>
          <w:shd w:val="clear" w:color="auto" w:fill="FFFFFF"/>
        </w:rPr>
        <w:t>а</w:t>
      </w:r>
      <w:r w:rsidRPr="001B6356">
        <w:rPr>
          <w:color w:val="000000"/>
          <w:sz w:val="28"/>
          <w:szCs w:val="28"/>
          <w:shd w:val="clear" w:color="auto" w:fill="FFFFFF"/>
        </w:rPr>
        <w:t>ние). — ISBN 978-5-534-17282-9. — Текст : электронный // Образовательная платформа Юрайт [сайт]. — URL: </w:t>
      </w:r>
      <w:hyperlink r:id="rId17" w:tgtFrame="_blank" w:history="1">
        <w:r w:rsidRPr="001B6356">
          <w:rPr>
            <w:rStyle w:val="af2"/>
            <w:color w:val="486C97"/>
            <w:bdr w:val="single" w:sz="2" w:space="0" w:color="E5E7EB" w:frame="1"/>
            <w:shd w:val="clear" w:color="auto" w:fill="FFFFFF"/>
          </w:rPr>
          <w:t>https://urait.ru/bcode/565984</w:t>
        </w:r>
      </w:hyperlink>
      <w:r w:rsidRPr="001B6356">
        <w:rPr>
          <w:color w:val="000000"/>
          <w:sz w:val="28"/>
          <w:szCs w:val="28"/>
          <w:shd w:val="clear" w:color="auto" w:fill="FFFFFF"/>
        </w:rPr>
        <w:t> </w:t>
      </w:r>
    </w:p>
    <w:p w:rsidR="00A802E6" w:rsidRPr="001B6356" w:rsidRDefault="00A802E6" w:rsidP="00A802E6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 xml:space="preserve">2. </w:t>
      </w:r>
      <w:r w:rsidRPr="001B6356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Тимохина, Т. Л. </w:t>
      </w:r>
      <w:r w:rsidRPr="001B6356">
        <w:rPr>
          <w:color w:val="000000"/>
          <w:sz w:val="28"/>
          <w:szCs w:val="28"/>
          <w:shd w:val="clear" w:color="auto" w:fill="FFFFFF"/>
        </w:rPr>
        <w:t> Организация гостиничного дела : учебник для в</w:t>
      </w:r>
      <w:r w:rsidRPr="001B6356">
        <w:rPr>
          <w:color w:val="000000"/>
          <w:sz w:val="28"/>
          <w:szCs w:val="28"/>
          <w:shd w:val="clear" w:color="auto" w:fill="FFFFFF"/>
        </w:rPr>
        <w:t>у</w:t>
      </w:r>
      <w:r w:rsidRPr="001B6356">
        <w:rPr>
          <w:color w:val="000000"/>
          <w:sz w:val="28"/>
          <w:szCs w:val="28"/>
          <w:shd w:val="clear" w:color="auto" w:fill="FFFFFF"/>
        </w:rPr>
        <w:t>зов / Т. Л. Тимохина. — 2-е изд., перераб. и доп. — Москва : Издательство Юрайт, 2025. — 297 с. — (Высшее образование). — ISBN 978-5-534-14414-7. — Текст : электронный // Образовательная платформа Юрайт [сайт]. — URL: </w:t>
      </w:r>
      <w:hyperlink r:id="rId18" w:tgtFrame="_blank" w:history="1">
        <w:r w:rsidRPr="001B6356">
          <w:rPr>
            <w:rStyle w:val="af2"/>
            <w:color w:val="486C97"/>
            <w:bdr w:val="single" w:sz="2" w:space="0" w:color="E5E7EB" w:frame="1"/>
            <w:shd w:val="clear" w:color="auto" w:fill="FFFFFF"/>
          </w:rPr>
          <w:t>https://urait.ru/bcode/560465</w:t>
        </w:r>
      </w:hyperlink>
      <w:r w:rsidRPr="001B6356">
        <w:rPr>
          <w:color w:val="000000"/>
          <w:sz w:val="28"/>
          <w:szCs w:val="28"/>
          <w:shd w:val="clear" w:color="auto" w:fill="FFFFFF"/>
        </w:rPr>
        <w:t> </w:t>
      </w:r>
    </w:p>
    <w:p w:rsidR="00A802E6" w:rsidRPr="001B6356" w:rsidRDefault="00A802E6" w:rsidP="00A802E6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 xml:space="preserve">3. </w:t>
      </w:r>
      <w:r w:rsidRPr="001B6356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Тимохина, Т. Л. </w:t>
      </w:r>
      <w:r w:rsidRPr="001B6356">
        <w:rPr>
          <w:color w:val="000000"/>
          <w:sz w:val="28"/>
          <w:szCs w:val="28"/>
          <w:shd w:val="clear" w:color="auto" w:fill="FFFFFF"/>
        </w:rPr>
        <w:t> Технологии гостиничной деятельности: теория и практика : учебник для вузов / Т. Л. Тимохина. — 2-е изд. — Москва : Изд</w:t>
      </w:r>
      <w:r w:rsidRPr="001B6356">
        <w:rPr>
          <w:color w:val="000000"/>
          <w:sz w:val="28"/>
          <w:szCs w:val="28"/>
          <w:shd w:val="clear" w:color="auto" w:fill="FFFFFF"/>
        </w:rPr>
        <w:t>а</w:t>
      </w:r>
      <w:r w:rsidRPr="001B6356">
        <w:rPr>
          <w:color w:val="000000"/>
          <w:sz w:val="28"/>
          <w:szCs w:val="28"/>
          <w:shd w:val="clear" w:color="auto" w:fill="FFFFFF"/>
        </w:rPr>
        <w:t>тельство Юрайт, 2025. — 300 с. — (Высшее образование). — ISBN 978-5-534-14413-0. — Текст : электронный // Образовательная платформа Юрайт [сайт]. — URL: </w:t>
      </w:r>
      <w:hyperlink r:id="rId19" w:tgtFrame="_blank" w:history="1">
        <w:r w:rsidRPr="001B6356">
          <w:rPr>
            <w:rStyle w:val="af2"/>
            <w:color w:val="486C97"/>
            <w:bdr w:val="single" w:sz="2" w:space="0" w:color="E5E7EB" w:frame="1"/>
            <w:shd w:val="clear" w:color="auto" w:fill="FFFFFF"/>
          </w:rPr>
          <w:t>https://urait.ru/bcode/560466</w:t>
        </w:r>
      </w:hyperlink>
      <w:r w:rsidRPr="001B6356">
        <w:rPr>
          <w:color w:val="000000"/>
          <w:sz w:val="28"/>
          <w:szCs w:val="28"/>
          <w:shd w:val="clear" w:color="auto" w:fill="FFFFFF"/>
        </w:rPr>
        <w:t> </w:t>
      </w:r>
    </w:p>
    <w:p w:rsidR="00B1377C" w:rsidRDefault="00B1377C" w:rsidP="0078072B">
      <w:pPr>
        <w:pStyle w:val="a3"/>
        <w:tabs>
          <w:tab w:val="right" w:leader="dot" w:pos="993"/>
        </w:tabs>
        <w:ind w:firstLine="709"/>
        <w:rPr>
          <w:color w:val="000000"/>
          <w:sz w:val="28"/>
          <w:szCs w:val="28"/>
        </w:rPr>
      </w:pPr>
      <w:r w:rsidRPr="00B2411C">
        <w:rPr>
          <w:color w:val="000000"/>
          <w:sz w:val="28"/>
          <w:szCs w:val="28"/>
        </w:rPr>
        <w:t>12737/22864. - Режим доступа: http://znanium.com/go.php?id=968935</w:t>
      </w:r>
    </w:p>
    <w:p w:rsidR="00B1377C" w:rsidRPr="00250D8A" w:rsidRDefault="00B1377C" w:rsidP="004761F8">
      <w:pPr>
        <w:pStyle w:val="a3"/>
        <w:tabs>
          <w:tab w:val="right" w:leader="dot" w:pos="9639"/>
        </w:tabs>
        <w:ind w:firstLine="709"/>
        <w:jc w:val="center"/>
        <w:rPr>
          <w:color w:val="000000"/>
          <w:sz w:val="28"/>
          <w:szCs w:val="28"/>
        </w:rPr>
      </w:pPr>
    </w:p>
    <w:p w:rsidR="00B1377C" w:rsidRPr="00302E57" w:rsidRDefault="00B1377C" w:rsidP="002133FE">
      <w:pPr>
        <w:pStyle w:val="a3"/>
        <w:tabs>
          <w:tab w:val="right" w:leader="dot" w:pos="9639"/>
        </w:tabs>
        <w:ind w:left="72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6.2. </w:t>
      </w:r>
      <w:r w:rsidRPr="00302E57">
        <w:rPr>
          <w:b/>
          <w:color w:val="000000"/>
          <w:sz w:val="28"/>
          <w:szCs w:val="28"/>
        </w:rPr>
        <w:t>Дополнительная литература</w:t>
      </w:r>
    </w:p>
    <w:p w:rsidR="00A802E6" w:rsidRPr="001B6356" w:rsidRDefault="00A802E6" w:rsidP="00A802E6">
      <w:pPr>
        <w:ind w:firstLine="709"/>
        <w:jc w:val="both"/>
      </w:pPr>
      <w:bookmarkStart w:id="19" w:name="_Toc536622674"/>
      <w:r>
        <w:rPr>
          <w:color w:val="000000"/>
          <w:sz w:val="28"/>
        </w:rPr>
        <w:t xml:space="preserve">4. </w:t>
      </w:r>
      <w:r w:rsidRPr="006A4E9D">
        <w:rPr>
          <w:color w:val="000000"/>
          <w:sz w:val="28"/>
        </w:rPr>
        <w:t>Быстров С.А. Организация гостиничного дела: учеб. пособие / С.А. Быстров. — М.: ФОРУМ: ИНФРА-М, 2019. — 432 с. — (Высшее образов</w:t>
      </w:r>
      <w:r w:rsidRPr="006A4E9D">
        <w:rPr>
          <w:color w:val="000000"/>
          <w:sz w:val="28"/>
        </w:rPr>
        <w:t>а</w:t>
      </w:r>
      <w:r w:rsidRPr="006A4E9D">
        <w:rPr>
          <w:color w:val="000000"/>
          <w:sz w:val="28"/>
        </w:rPr>
        <w:t xml:space="preserve">ние: Бакалавриат). - Режим доступа: </w:t>
      </w:r>
      <w:r>
        <w:rPr>
          <w:color w:val="000000"/>
          <w:sz w:val="28"/>
        </w:rPr>
        <w:t>http</w:t>
      </w:r>
      <w:r w:rsidRPr="006A4E9D">
        <w:rPr>
          <w:color w:val="000000"/>
          <w:sz w:val="28"/>
        </w:rPr>
        <w:t>://</w:t>
      </w:r>
      <w:r>
        <w:rPr>
          <w:color w:val="000000"/>
          <w:sz w:val="28"/>
        </w:rPr>
        <w:t>znanium</w:t>
      </w:r>
      <w:r w:rsidRPr="006A4E9D">
        <w:rPr>
          <w:color w:val="000000"/>
          <w:sz w:val="28"/>
        </w:rPr>
        <w:t>.</w:t>
      </w:r>
      <w:r>
        <w:rPr>
          <w:color w:val="000000"/>
          <w:sz w:val="28"/>
        </w:rPr>
        <w:t>com</w:t>
      </w:r>
      <w:r w:rsidRPr="006A4E9D">
        <w:rPr>
          <w:color w:val="000000"/>
          <w:sz w:val="28"/>
        </w:rPr>
        <w:t>/</w:t>
      </w:r>
      <w:r>
        <w:rPr>
          <w:color w:val="000000"/>
          <w:sz w:val="28"/>
        </w:rPr>
        <w:t>catalog</w:t>
      </w:r>
      <w:r w:rsidRPr="006A4E9D">
        <w:rPr>
          <w:color w:val="000000"/>
          <w:sz w:val="28"/>
        </w:rPr>
        <w:t>/</w:t>
      </w:r>
      <w:r>
        <w:rPr>
          <w:color w:val="000000"/>
          <w:sz w:val="28"/>
        </w:rPr>
        <w:t>product</w:t>
      </w:r>
      <w:r w:rsidRPr="006A4E9D">
        <w:rPr>
          <w:color w:val="000000"/>
          <w:sz w:val="28"/>
        </w:rPr>
        <w:t>/1034526</w:t>
      </w:r>
    </w:p>
    <w:p w:rsidR="00A802E6" w:rsidRPr="001B6356" w:rsidRDefault="00A802E6" w:rsidP="00A802E6">
      <w:pPr>
        <w:ind w:firstLine="709"/>
        <w:jc w:val="both"/>
      </w:pPr>
      <w:r>
        <w:rPr>
          <w:color w:val="000000"/>
          <w:sz w:val="28"/>
        </w:rPr>
        <w:t xml:space="preserve">5. </w:t>
      </w:r>
      <w:r w:rsidRPr="006A4E9D">
        <w:rPr>
          <w:color w:val="000000"/>
          <w:sz w:val="28"/>
        </w:rPr>
        <w:t>Организация гостиничного дела: обеспечение безопасности : учеб. пособие / Р.Н. Ушаков, Н.Л. Авилова.</w:t>
      </w:r>
      <w:r>
        <w:rPr>
          <w:color w:val="000000"/>
          <w:sz w:val="28"/>
        </w:rPr>
        <w:t> </w:t>
      </w:r>
      <w:r w:rsidRPr="006A4E9D">
        <w:rPr>
          <w:color w:val="000000"/>
          <w:sz w:val="28"/>
        </w:rPr>
        <w:t>— М.</w:t>
      </w:r>
      <w:r>
        <w:rPr>
          <w:color w:val="000000"/>
          <w:sz w:val="28"/>
        </w:rPr>
        <w:t> </w:t>
      </w:r>
      <w:r w:rsidRPr="006A4E9D">
        <w:rPr>
          <w:color w:val="000000"/>
          <w:sz w:val="28"/>
        </w:rPr>
        <w:t>: ИНФРА-М, 2019.</w:t>
      </w:r>
      <w:r>
        <w:rPr>
          <w:color w:val="000000"/>
          <w:sz w:val="28"/>
        </w:rPr>
        <w:t> </w:t>
      </w:r>
      <w:r w:rsidRPr="006A4E9D">
        <w:rPr>
          <w:color w:val="000000"/>
          <w:sz w:val="28"/>
        </w:rPr>
        <w:t>— 136 с.</w:t>
      </w:r>
      <w:r>
        <w:rPr>
          <w:color w:val="000000"/>
          <w:sz w:val="28"/>
        </w:rPr>
        <w:t> </w:t>
      </w:r>
      <w:r w:rsidRPr="006A4E9D">
        <w:rPr>
          <w:color w:val="000000"/>
          <w:sz w:val="28"/>
        </w:rPr>
        <w:t>— (Высшее образование: Бакалавриат).</w:t>
      </w:r>
      <w:r>
        <w:rPr>
          <w:color w:val="000000"/>
          <w:sz w:val="28"/>
        </w:rPr>
        <w:t> </w:t>
      </w:r>
      <w:r w:rsidRPr="006A4E9D">
        <w:rPr>
          <w:color w:val="000000"/>
          <w:sz w:val="28"/>
        </w:rPr>
        <w:t xml:space="preserve">— </w:t>
      </w:r>
      <w:r>
        <w:rPr>
          <w:color w:val="000000"/>
          <w:sz w:val="28"/>
        </w:rPr>
        <w:t>www</w:t>
      </w:r>
      <w:r w:rsidRPr="006A4E9D">
        <w:rPr>
          <w:color w:val="000000"/>
          <w:sz w:val="28"/>
        </w:rPr>
        <w:t>.</w:t>
      </w:r>
      <w:r>
        <w:rPr>
          <w:color w:val="000000"/>
          <w:sz w:val="28"/>
        </w:rPr>
        <w:t>dx</w:t>
      </w:r>
      <w:r w:rsidRPr="006A4E9D">
        <w:rPr>
          <w:color w:val="000000"/>
          <w:sz w:val="28"/>
        </w:rPr>
        <w:t>.</w:t>
      </w:r>
      <w:r>
        <w:rPr>
          <w:color w:val="000000"/>
          <w:sz w:val="28"/>
        </w:rPr>
        <w:t>doi</w:t>
      </w:r>
      <w:r w:rsidRPr="006A4E9D">
        <w:rPr>
          <w:color w:val="000000"/>
          <w:sz w:val="28"/>
        </w:rPr>
        <w:t>.</w:t>
      </w:r>
      <w:r>
        <w:rPr>
          <w:color w:val="000000"/>
          <w:sz w:val="28"/>
        </w:rPr>
        <w:t>org</w:t>
      </w:r>
      <w:r w:rsidRPr="006A4E9D">
        <w:rPr>
          <w:color w:val="000000"/>
          <w:sz w:val="28"/>
        </w:rPr>
        <w:t>/10.12737/25004. - Р</w:t>
      </w:r>
      <w:r w:rsidRPr="006A4E9D">
        <w:rPr>
          <w:color w:val="000000"/>
          <w:sz w:val="28"/>
        </w:rPr>
        <w:t>е</w:t>
      </w:r>
      <w:r w:rsidRPr="006A4E9D">
        <w:rPr>
          <w:color w:val="000000"/>
          <w:sz w:val="28"/>
        </w:rPr>
        <w:t>жим доступа: "</w:t>
      </w:r>
      <w:r>
        <w:rPr>
          <w:color w:val="000000"/>
          <w:sz w:val="28"/>
        </w:rPr>
        <w:t>http</w:t>
      </w:r>
      <w:r w:rsidRPr="006A4E9D">
        <w:rPr>
          <w:color w:val="000000"/>
          <w:sz w:val="28"/>
        </w:rPr>
        <w:t>://</w:t>
      </w:r>
      <w:r>
        <w:rPr>
          <w:color w:val="000000"/>
          <w:sz w:val="28"/>
        </w:rPr>
        <w:t>znanium</w:t>
      </w:r>
      <w:r w:rsidRPr="006A4E9D">
        <w:rPr>
          <w:color w:val="000000"/>
          <w:sz w:val="28"/>
        </w:rPr>
        <w:t>.</w:t>
      </w:r>
      <w:r>
        <w:rPr>
          <w:color w:val="000000"/>
          <w:sz w:val="28"/>
        </w:rPr>
        <w:t>com</w:t>
      </w:r>
      <w:r w:rsidRPr="006A4E9D">
        <w:rPr>
          <w:color w:val="000000"/>
          <w:sz w:val="28"/>
        </w:rPr>
        <w:t>/</w:t>
      </w:r>
      <w:r>
        <w:rPr>
          <w:color w:val="000000"/>
          <w:sz w:val="28"/>
        </w:rPr>
        <w:t>go</w:t>
      </w:r>
      <w:r w:rsidRPr="006A4E9D">
        <w:rPr>
          <w:color w:val="000000"/>
          <w:sz w:val="28"/>
        </w:rPr>
        <w:t>.</w:t>
      </w:r>
      <w:r>
        <w:rPr>
          <w:color w:val="000000"/>
          <w:sz w:val="28"/>
        </w:rPr>
        <w:t>php</w:t>
      </w:r>
      <w:r w:rsidRPr="006A4E9D">
        <w:rPr>
          <w:color w:val="000000"/>
          <w:sz w:val="28"/>
        </w:rPr>
        <w:t>?</w:t>
      </w:r>
      <w:r>
        <w:rPr>
          <w:color w:val="000000"/>
          <w:sz w:val="28"/>
        </w:rPr>
        <w:t>id</w:t>
      </w:r>
      <w:r w:rsidRPr="006A4E9D">
        <w:rPr>
          <w:color w:val="000000"/>
          <w:sz w:val="28"/>
        </w:rPr>
        <w:t>=987113"</w:t>
      </w:r>
    </w:p>
    <w:p w:rsidR="00A802E6" w:rsidRPr="001B6356" w:rsidRDefault="00A802E6" w:rsidP="00A802E6">
      <w:pPr>
        <w:ind w:firstLine="709"/>
        <w:jc w:val="both"/>
      </w:pPr>
      <w:r>
        <w:rPr>
          <w:color w:val="000000"/>
          <w:sz w:val="28"/>
        </w:rPr>
        <w:t xml:space="preserve">6. </w:t>
      </w:r>
      <w:r w:rsidRPr="006A4E9D">
        <w:rPr>
          <w:color w:val="000000"/>
          <w:sz w:val="28"/>
        </w:rPr>
        <w:t>Правовое обеспечение гостиничной деятельности : учеб. пособие / Н.А. Вотинцева. — М. : РИОР : ИНФРА-М, 2018. — 299 с. — (Высшее обр</w:t>
      </w:r>
      <w:r w:rsidRPr="006A4E9D">
        <w:rPr>
          <w:color w:val="000000"/>
          <w:sz w:val="28"/>
        </w:rPr>
        <w:t>а</w:t>
      </w:r>
      <w:r w:rsidRPr="006A4E9D">
        <w:rPr>
          <w:color w:val="000000"/>
          <w:sz w:val="28"/>
        </w:rPr>
        <w:t xml:space="preserve">зование: Бакалавриат). — </w:t>
      </w:r>
      <w:r>
        <w:rPr>
          <w:color w:val="000000"/>
          <w:sz w:val="28"/>
        </w:rPr>
        <w:t>https</w:t>
      </w:r>
      <w:r w:rsidRPr="006A4E9D">
        <w:rPr>
          <w:color w:val="000000"/>
          <w:sz w:val="28"/>
        </w:rPr>
        <w:t>://</w:t>
      </w:r>
      <w:r>
        <w:rPr>
          <w:color w:val="000000"/>
          <w:sz w:val="28"/>
        </w:rPr>
        <w:t>doi</w:t>
      </w:r>
      <w:r w:rsidRPr="006A4E9D">
        <w:rPr>
          <w:color w:val="000000"/>
          <w:sz w:val="28"/>
        </w:rPr>
        <w:t>.</w:t>
      </w:r>
      <w:r>
        <w:rPr>
          <w:color w:val="000000"/>
          <w:sz w:val="28"/>
        </w:rPr>
        <w:t>org</w:t>
      </w:r>
      <w:r w:rsidRPr="006A4E9D">
        <w:rPr>
          <w:color w:val="000000"/>
          <w:sz w:val="28"/>
        </w:rPr>
        <w:t xml:space="preserve">/10.12737/22864. - Режим доступа: </w:t>
      </w:r>
      <w:r>
        <w:rPr>
          <w:color w:val="000000"/>
          <w:sz w:val="28"/>
        </w:rPr>
        <w:t>http</w:t>
      </w:r>
      <w:r w:rsidRPr="006A4E9D">
        <w:rPr>
          <w:color w:val="000000"/>
          <w:sz w:val="28"/>
        </w:rPr>
        <w:t>://</w:t>
      </w:r>
      <w:r>
        <w:rPr>
          <w:color w:val="000000"/>
          <w:sz w:val="28"/>
        </w:rPr>
        <w:t>znanium</w:t>
      </w:r>
      <w:r w:rsidRPr="006A4E9D">
        <w:rPr>
          <w:color w:val="000000"/>
          <w:sz w:val="28"/>
        </w:rPr>
        <w:t>.</w:t>
      </w:r>
      <w:r>
        <w:rPr>
          <w:color w:val="000000"/>
          <w:sz w:val="28"/>
        </w:rPr>
        <w:t>com</w:t>
      </w:r>
      <w:r w:rsidRPr="006A4E9D">
        <w:rPr>
          <w:color w:val="000000"/>
          <w:sz w:val="28"/>
        </w:rPr>
        <w:t>/</w:t>
      </w:r>
      <w:r>
        <w:rPr>
          <w:color w:val="000000"/>
          <w:sz w:val="28"/>
        </w:rPr>
        <w:t>go</w:t>
      </w:r>
      <w:r w:rsidRPr="006A4E9D">
        <w:rPr>
          <w:color w:val="000000"/>
          <w:sz w:val="28"/>
        </w:rPr>
        <w:t>.</w:t>
      </w:r>
      <w:r>
        <w:rPr>
          <w:color w:val="000000"/>
          <w:sz w:val="28"/>
        </w:rPr>
        <w:t>php</w:t>
      </w:r>
      <w:r w:rsidRPr="006A4E9D">
        <w:rPr>
          <w:color w:val="000000"/>
          <w:sz w:val="28"/>
        </w:rPr>
        <w:t>?</w:t>
      </w:r>
      <w:r>
        <w:rPr>
          <w:color w:val="000000"/>
          <w:sz w:val="28"/>
        </w:rPr>
        <w:t>id</w:t>
      </w:r>
      <w:r w:rsidRPr="006A4E9D">
        <w:rPr>
          <w:color w:val="000000"/>
          <w:sz w:val="28"/>
        </w:rPr>
        <w:t>=968935</w:t>
      </w:r>
    </w:p>
    <w:p w:rsidR="00B1377C" w:rsidRPr="00250D8A" w:rsidRDefault="00B1377C">
      <w:pPr>
        <w:rPr>
          <w:color w:val="000000"/>
        </w:rPr>
      </w:pPr>
    </w:p>
    <w:p w:rsidR="00B1377C" w:rsidRPr="00B2411C" w:rsidRDefault="00B1377C" w:rsidP="006D4FDE">
      <w:pPr>
        <w:pStyle w:val="af1"/>
        <w:numPr>
          <w:ilvl w:val="0"/>
          <w:numId w:val="20"/>
        </w:num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2411C">
        <w:rPr>
          <w:rFonts w:ascii="Times New Roman" w:hAnsi="Times New Roman"/>
          <w:b/>
          <w:color w:val="000000"/>
          <w:sz w:val="28"/>
          <w:szCs w:val="28"/>
        </w:rPr>
        <w:t>СОВРЕМЕННЫЕ ПРОФЕССИОНАЛЬНЫЕ БАЗЫ ДАННЫХ И ИНФОРМАЦИОННЫЕ СПРАВОЧНЫЕ СИСТЕМЫ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35"/>
      </w:tblGrid>
      <w:tr w:rsidR="00B1377C" w:rsidTr="00250D8A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1377C" w:rsidRDefault="00B1377C" w:rsidP="00214559">
            <w:r>
              <w:rPr>
                <w:color w:val="000000"/>
                <w:sz w:val="28"/>
              </w:rPr>
              <w:t>- Компания АЕТ - Технологии развлечений: http://www.aeteh.com/</w:t>
            </w:r>
          </w:p>
        </w:tc>
      </w:tr>
      <w:tr w:rsidR="00B1377C" w:rsidTr="00250D8A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1377C" w:rsidRDefault="00B1377C" w:rsidP="00214559">
            <w:r>
              <w:rPr>
                <w:color w:val="000000"/>
                <w:sz w:val="28"/>
              </w:rPr>
              <w:t>- Научная электронная библиотека: www.elibrary.ru</w:t>
            </w:r>
          </w:p>
        </w:tc>
      </w:tr>
      <w:tr w:rsidR="00B1377C" w:rsidTr="00250D8A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1377C" w:rsidRDefault="00B1377C" w:rsidP="00214559">
            <w:r>
              <w:rPr>
                <w:color w:val="000000"/>
                <w:sz w:val="28"/>
              </w:rPr>
              <w:t>- Новосибирский портал развлечений : Mazhordochka.ru.</w:t>
            </w:r>
          </w:p>
        </w:tc>
      </w:tr>
      <w:tr w:rsidR="00B1377C" w:rsidTr="00250D8A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1377C" w:rsidRDefault="00B1377C" w:rsidP="00214559">
            <w:r>
              <w:rPr>
                <w:color w:val="000000"/>
                <w:sz w:val="28"/>
              </w:rPr>
              <w:t>- Образовательная платформа: www.urait.com</w:t>
            </w:r>
          </w:p>
        </w:tc>
      </w:tr>
      <w:tr w:rsidR="00B1377C" w:rsidTr="00250D8A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1377C" w:rsidRDefault="00B1377C" w:rsidP="00214559">
            <w:r>
              <w:rPr>
                <w:color w:val="000000"/>
                <w:sz w:val="28"/>
              </w:rPr>
              <w:t>- Федеральная служба государственной статистики: http://gks.ru</w:t>
            </w:r>
          </w:p>
        </w:tc>
      </w:tr>
      <w:tr w:rsidR="00B1377C" w:rsidTr="00250D8A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1377C" w:rsidRDefault="00B1377C" w:rsidP="00214559">
            <w:r>
              <w:rPr>
                <w:color w:val="000000"/>
                <w:sz w:val="28"/>
              </w:rPr>
              <w:t>- Электронная библиотека Юрайт: https://biblio-online.ru</w:t>
            </w:r>
          </w:p>
        </w:tc>
      </w:tr>
      <w:tr w:rsidR="00B1377C" w:rsidTr="00250D8A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1377C" w:rsidRDefault="00B1377C" w:rsidP="00214559">
            <w:r>
              <w:rPr>
                <w:color w:val="000000"/>
                <w:sz w:val="28"/>
              </w:rPr>
              <w:t>- Электронная-библиотечная система: www.znanium.com</w:t>
            </w:r>
          </w:p>
        </w:tc>
      </w:tr>
    </w:tbl>
    <w:p w:rsidR="00B1377C" w:rsidRDefault="00B1377C">
      <w:pPr>
        <w:rPr>
          <w:b/>
          <w:bCs/>
          <w:color w:val="000000"/>
          <w:sz w:val="28"/>
          <w:szCs w:val="28"/>
        </w:rPr>
      </w:pPr>
    </w:p>
    <w:p w:rsidR="00B1377C" w:rsidRDefault="00B1377C">
      <w:pPr>
        <w:rPr>
          <w:b/>
          <w:bCs/>
          <w:color w:val="000000"/>
          <w:sz w:val="28"/>
          <w:szCs w:val="28"/>
        </w:rPr>
      </w:pPr>
    </w:p>
    <w:p w:rsidR="00B1377C" w:rsidRDefault="00B1377C">
      <w:pPr>
        <w:rPr>
          <w:b/>
          <w:bCs/>
          <w:color w:val="000000"/>
          <w:sz w:val="28"/>
          <w:szCs w:val="28"/>
        </w:rPr>
      </w:pPr>
    </w:p>
    <w:p w:rsidR="00B1377C" w:rsidRDefault="00B1377C">
      <w:pPr>
        <w:rPr>
          <w:b/>
          <w:bCs/>
          <w:color w:val="000000"/>
          <w:sz w:val="28"/>
          <w:szCs w:val="28"/>
        </w:rPr>
      </w:pPr>
    </w:p>
    <w:p w:rsidR="00B1377C" w:rsidRDefault="00B1377C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B1377C" w:rsidRDefault="00B1377C">
      <w:pPr>
        <w:rPr>
          <w:b/>
          <w:bCs/>
          <w:color w:val="000000"/>
          <w:sz w:val="28"/>
          <w:szCs w:val="28"/>
        </w:rPr>
      </w:pPr>
    </w:p>
    <w:p w:rsidR="00B1377C" w:rsidRDefault="00B1377C">
      <w:pPr>
        <w:rPr>
          <w:b/>
          <w:bCs/>
          <w:color w:val="000000"/>
          <w:sz w:val="28"/>
          <w:szCs w:val="28"/>
        </w:rPr>
      </w:pPr>
    </w:p>
    <w:p w:rsidR="00B1377C" w:rsidRDefault="00B1377C">
      <w:pPr>
        <w:rPr>
          <w:b/>
          <w:bCs/>
          <w:color w:val="000000"/>
          <w:sz w:val="28"/>
          <w:szCs w:val="28"/>
        </w:rPr>
      </w:pPr>
    </w:p>
    <w:p w:rsidR="00B1377C" w:rsidRPr="0078072B" w:rsidRDefault="00B1377C" w:rsidP="00250D8A">
      <w:pPr>
        <w:pStyle w:val="1"/>
        <w:spacing w:before="0"/>
        <w:jc w:val="right"/>
        <w:rPr>
          <w:rFonts w:ascii="Times New Roman" w:hAnsi="Times New Roman"/>
          <w:b w:val="0"/>
          <w:color w:val="000000"/>
        </w:rPr>
      </w:pPr>
      <w:r w:rsidRPr="00302E57">
        <w:rPr>
          <w:rFonts w:ascii="Times New Roman" w:hAnsi="Times New Roman"/>
          <w:color w:val="000000"/>
        </w:rPr>
        <w:lastRenderedPageBreak/>
        <w:t>Приложение 1</w:t>
      </w:r>
      <w:bookmarkEnd w:id="19"/>
    </w:p>
    <w:p w:rsidR="00B1377C" w:rsidRPr="00302E57" w:rsidRDefault="00B1377C" w:rsidP="00733555">
      <w:pPr>
        <w:pStyle w:val="a7"/>
        <w:spacing w:after="0"/>
        <w:jc w:val="center"/>
        <w:rPr>
          <w:i/>
          <w:color w:val="000000"/>
          <w:sz w:val="28"/>
          <w:szCs w:val="28"/>
        </w:rPr>
      </w:pPr>
      <w:r w:rsidRPr="00302E57">
        <w:rPr>
          <w:i/>
          <w:color w:val="000000"/>
          <w:sz w:val="28"/>
          <w:szCs w:val="28"/>
        </w:rPr>
        <w:t>Титульный лист</w:t>
      </w:r>
    </w:p>
    <w:p w:rsidR="00B1377C" w:rsidRPr="00302E57" w:rsidRDefault="00B1377C" w:rsidP="00733555">
      <w:pPr>
        <w:pStyle w:val="aa"/>
        <w:rPr>
          <w:b w:val="0"/>
          <w:color w:val="000000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15"/>
        <w:gridCol w:w="7856"/>
      </w:tblGrid>
      <w:tr w:rsidR="00B1377C" w:rsidRPr="00634806" w:rsidTr="001D47CF">
        <w:tc>
          <w:tcPr>
            <w:tcW w:w="1716" w:type="dxa"/>
          </w:tcPr>
          <w:p w:rsidR="00B1377C" w:rsidRPr="00143923" w:rsidRDefault="0096484D" w:rsidP="001D47CF">
            <w:pPr>
              <w:rPr>
                <w:lang w:val="en-US"/>
              </w:rPr>
            </w:pPr>
            <w:r>
              <w:rPr>
                <w:noProof/>
              </w:rPr>
              <w:pict>
                <v:shape id="_x0000_i1030" type="#_x0000_t75" style="width:69pt;height:98.25pt;visibility:visible">
                  <v:imagedata r:id="rId8" o:title=""/>
                </v:shape>
              </w:pict>
            </w:r>
          </w:p>
        </w:tc>
        <w:tc>
          <w:tcPr>
            <w:tcW w:w="7903" w:type="dxa"/>
          </w:tcPr>
          <w:p w:rsidR="00B1377C" w:rsidRPr="00143923" w:rsidRDefault="00B1377C" w:rsidP="001D47CF">
            <w:pPr>
              <w:jc w:val="center"/>
              <w:rPr>
                <w:b/>
                <w:szCs w:val="24"/>
                <w:lang w:val="en-US"/>
              </w:rPr>
            </w:pPr>
          </w:p>
          <w:p w:rsidR="00B1377C" w:rsidRPr="00782C27" w:rsidRDefault="00CD5091" w:rsidP="001D47CF">
            <w:pPr>
              <w:spacing w:line="360" w:lineRule="auto"/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А</w:t>
            </w:r>
            <w:r w:rsidR="00B1377C" w:rsidRPr="00782C27">
              <w:rPr>
                <w:b/>
                <w:szCs w:val="24"/>
              </w:rPr>
              <w:t>втономная некоммерческая образовательная организация</w:t>
            </w:r>
          </w:p>
          <w:p w:rsidR="00B1377C" w:rsidRPr="00782C27" w:rsidRDefault="00B1377C" w:rsidP="001D47CF">
            <w:pPr>
              <w:spacing w:line="360" w:lineRule="auto"/>
              <w:contextualSpacing/>
              <w:jc w:val="center"/>
              <w:rPr>
                <w:b/>
                <w:szCs w:val="24"/>
              </w:rPr>
            </w:pPr>
            <w:r w:rsidRPr="00782C27">
              <w:rPr>
                <w:b/>
                <w:szCs w:val="24"/>
              </w:rPr>
              <w:t>высшего образования Центросоюза Российской Федерации</w:t>
            </w:r>
          </w:p>
          <w:p w:rsidR="00B1377C" w:rsidRPr="00143923" w:rsidRDefault="00B1377C" w:rsidP="001D47CF">
            <w:pPr>
              <w:spacing w:line="360" w:lineRule="auto"/>
              <w:contextualSpacing/>
              <w:jc w:val="center"/>
              <w:rPr>
                <w:szCs w:val="28"/>
              </w:rPr>
            </w:pPr>
            <w:r w:rsidRPr="00782C27">
              <w:rPr>
                <w:b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B1377C" w:rsidRPr="00302E57" w:rsidRDefault="00B1377C" w:rsidP="00363FD4">
      <w:pPr>
        <w:pStyle w:val="a3"/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a3"/>
        <w:jc w:val="center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 xml:space="preserve">Кафедра сервиса и туризма </w:t>
      </w:r>
    </w:p>
    <w:p w:rsidR="00B1377C" w:rsidRPr="00302E57" w:rsidRDefault="00B1377C" w:rsidP="00733555">
      <w:pPr>
        <w:pStyle w:val="a3"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a3"/>
        <w:jc w:val="center"/>
        <w:rPr>
          <w:b/>
          <w:color w:val="000000"/>
          <w:sz w:val="28"/>
          <w:szCs w:val="28"/>
        </w:rPr>
      </w:pPr>
      <w:r w:rsidRPr="00302E57">
        <w:rPr>
          <w:b/>
          <w:color w:val="000000"/>
          <w:sz w:val="28"/>
          <w:szCs w:val="28"/>
        </w:rPr>
        <w:t>КУРСОВАЯ РАБОТА</w:t>
      </w:r>
    </w:p>
    <w:p w:rsidR="00B1377C" w:rsidRPr="00302E57" w:rsidRDefault="00B1377C" w:rsidP="00733555">
      <w:pPr>
        <w:pStyle w:val="a3"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a3"/>
        <w:jc w:val="center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по дисциплине «Технологии гостиничной деятельности»</w:t>
      </w:r>
    </w:p>
    <w:p w:rsidR="00B1377C" w:rsidRPr="00302E57" w:rsidRDefault="00B1377C" w:rsidP="00733555">
      <w:pPr>
        <w:pStyle w:val="a3"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a3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на тему ____________________________________________________</w:t>
      </w:r>
    </w:p>
    <w:p w:rsidR="00B1377C" w:rsidRPr="00302E57" w:rsidRDefault="00B1377C" w:rsidP="00733555">
      <w:pPr>
        <w:pStyle w:val="a3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___________________________________________________________</w:t>
      </w:r>
    </w:p>
    <w:p w:rsidR="00B1377C" w:rsidRDefault="00B1377C" w:rsidP="00733555">
      <w:pPr>
        <w:pStyle w:val="a3"/>
        <w:ind w:firstLine="709"/>
        <w:rPr>
          <w:color w:val="000000"/>
          <w:sz w:val="28"/>
          <w:szCs w:val="28"/>
        </w:rPr>
      </w:pPr>
    </w:p>
    <w:p w:rsidR="00B1377C" w:rsidRDefault="00B1377C" w:rsidP="00733555">
      <w:pPr>
        <w:pStyle w:val="a3"/>
        <w:ind w:firstLine="709"/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a3"/>
        <w:ind w:firstLine="709"/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a3"/>
        <w:tabs>
          <w:tab w:val="left" w:pos="5400"/>
        </w:tabs>
        <w:ind w:firstLine="4680"/>
        <w:jc w:val="left"/>
        <w:rPr>
          <w:color w:val="000000"/>
          <w:sz w:val="28"/>
          <w:szCs w:val="28"/>
        </w:rPr>
      </w:pPr>
    </w:p>
    <w:p w:rsidR="00B1377C" w:rsidRPr="00250D8A" w:rsidRDefault="00B1377C" w:rsidP="00250D8A">
      <w:pPr>
        <w:spacing w:line="360" w:lineRule="auto"/>
        <w:jc w:val="right"/>
        <w:rPr>
          <w:sz w:val="28"/>
          <w:szCs w:val="28"/>
        </w:rPr>
      </w:pPr>
      <w:r w:rsidRPr="00250D8A">
        <w:rPr>
          <w:sz w:val="28"/>
          <w:szCs w:val="28"/>
        </w:rPr>
        <w:t>Выполнил обучающийся</w:t>
      </w:r>
    </w:p>
    <w:p w:rsidR="00B1377C" w:rsidRPr="00250D8A" w:rsidRDefault="00B1377C" w:rsidP="00250D8A">
      <w:pPr>
        <w:jc w:val="right"/>
        <w:rPr>
          <w:b/>
          <w:bCs/>
          <w:sz w:val="28"/>
          <w:szCs w:val="28"/>
        </w:rPr>
      </w:pPr>
      <w:r w:rsidRPr="00250D8A">
        <w:rPr>
          <w:b/>
          <w:bCs/>
          <w:sz w:val="28"/>
          <w:szCs w:val="28"/>
        </w:rPr>
        <w:t>______________________________</w:t>
      </w:r>
    </w:p>
    <w:p w:rsidR="00B1377C" w:rsidRPr="00250D8A" w:rsidRDefault="00B1377C" w:rsidP="00250D8A">
      <w:pPr>
        <w:spacing w:line="360" w:lineRule="auto"/>
        <w:jc w:val="right"/>
        <w:rPr>
          <w:sz w:val="24"/>
          <w:szCs w:val="24"/>
        </w:rPr>
      </w:pPr>
      <w:r w:rsidRPr="00250D8A">
        <w:rPr>
          <w:sz w:val="24"/>
          <w:szCs w:val="24"/>
        </w:rPr>
        <w:t>(Фамилия, имя, отчество)</w:t>
      </w:r>
    </w:p>
    <w:p w:rsidR="00B1377C" w:rsidRPr="00250D8A" w:rsidRDefault="00B1377C" w:rsidP="00250D8A">
      <w:pPr>
        <w:jc w:val="right"/>
        <w:rPr>
          <w:b/>
          <w:bCs/>
          <w:sz w:val="28"/>
          <w:szCs w:val="28"/>
        </w:rPr>
      </w:pPr>
      <w:r w:rsidRPr="00250D8A">
        <w:rPr>
          <w:b/>
          <w:bCs/>
          <w:sz w:val="28"/>
          <w:szCs w:val="28"/>
        </w:rPr>
        <w:t>______________________________</w:t>
      </w:r>
    </w:p>
    <w:p w:rsidR="00B1377C" w:rsidRPr="00250D8A" w:rsidRDefault="00B1377C" w:rsidP="00250D8A">
      <w:pPr>
        <w:spacing w:line="360" w:lineRule="auto"/>
        <w:jc w:val="right"/>
        <w:rPr>
          <w:sz w:val="24"/>
          <w:szCs w:val="24"/>
        </w:rPr>
      </w:pPr>
      <w:r w:rsidRPr="00250D8A">
        <w:rPr>
          <w:sz w:val="24"/>
          <w:szCs w:val="24"/>
        </w:rPr>
        <w:t>(факультет)</w:t>
      </w:r>
    </w:p>
    <w:p w:rsidR="00B1377C" w:rsidRPr="00250D8A" w:rsidRDefault="00B1377C" w:rsidP="00250D8A">
      <w:pPr>
        <w:jc w:val="right"/>
        <w:rPr>
          <w:b/>
          <w:bCs/>
          <w:sz w:val="28"/>
          <w:szCs w:val="28"/>
        </w:rPr>
      </w:pPr>
      <w:r w:rsidRPr="00250D8A">
        <w:rPr>
          <w:b/>
          <w:bCs/>
          <w:sz w:val="28"/>
          <w:szCs w:val="28"/>
        </w:rPr>
        <w:t>______________________________</w:t>
      </w:r>
    </w:p>
    <w:p w:rsidR="00B1377C" w:rsidRPr="00250D8A" w:rsidRDefault="00B1377C" w:rsidP="00250D8A">
      <w:pPr>
        <w:spacing w:line="360" w:lineRule="auto"/>
        <w:jc w:val="right"/>
        <w:rPr>
          <w:sz w:val="24"/>
          <w:szCs w:val="24"/>
        </w:rPr>
      </w:pPr>
      <w:r w:rsidRPr="00250D8A">
        <w:rPr>
          <w:sz w:val="24"/>
          <w:szCs w:val="24"/>
        </w:rPr>
        <w:t>(группа)</w:t>
      </w:r>
    </w:p>
    <w:p w:rsidR="00B1377C" w:rsidRPr="00250D8A" w:rsidRDefault="00B1377C" w:rsidP="00250D8A">
      <w:pPr>
        <w:spacing w:line="360" w:lineRule="auto"/>
        <w:jc w:val="right"/>
        <w:rPr>
          <w:b/>
          <w:bCs/>
          <w:sz w:val="28"/>
          <w:szCs w:val="28"/>
        </w:rPr>
      </w:pPr>
      <w:r w:rsidRPr="00250D8A">
        <w:rPr>
          <w:b/>
          <w:bCs/>
          <w:sz w:val="28"/>
          <w:szCs w:val="28"/>
        </w:rPr>
        <w:t>______________________________</w:t>
      </w:r>
    </w:p>
    <w:p w:rsidR="00B1377C" w:rsidRPr="00250D8A" w:rsidRDefault="00B1377C" w:rsidP="00250D8A">
      <w:pPr>
        <w:spacing w:line="360" w:lineRule="auto"/>
        <w:jc w:val="right"/>
        <w:rPr>
          <w:sz w:val="28"/>
          <w:szCs w:val="28"/>
        </w:rPr>
      </w:pPr>
      <w:r w:rsidRPr="00250D8A">
        <w:rPr>
          <w:sz w:val="28"/>
          <w:szCs w:val="28"/>
        </w:rPr>
        <w:t>Руководитель:</w:t>
      </w:r>
    </w:p>
    <w:p w:rsidR="00B1377C" w:rsidRPr="00250D8A" w:rsidRDefault="00B1377C" w:rsidP="00250D8A">
      <w:pPr>
        <w:jc w:val="right"/>
        <w:rPr>
          <w:b/>
          <w:bCs/>
          <w:sz w:val="28"/>
          <w:szCs w:val="28"/>
        </w:rPr>
      </w:pPr>
      <w:r w:rsidRPr="00250D8A">
        <w:rPr>
          <w:b/>
          <w:bCs/>
          <w:sz w:val="28"/>
          <w:szCs w:val="28"/>
        </w:rPr>
        <w:t>______________________________</w:t>
      </w:r>
    </w:p>
    <w:p w:rsidR="00B1377C" w:rsidRPr="00250D8A" w:rsidRDefault="00B1377C" w:rsidP="00250D8A">
      <w:pPr>
        <w:spacing w:line="360" w:lineRule="auto"/>
        <w:jc w:val="right"/>
        <w:rPr>
          <w:i/>
          <w:iCs/>
          <w:sz w:val="24"/>
          <w:szCs w:val="24"/>
        </w:rPr>
      </w:pPr>
      <w:r w:rsidRPr="00250D8A">
        <w:rPr>
          <w:iCs/>
          <w:sz w:val="24"/>
          <w:szCs w:val="24"/>
        </w:rPr>
        <w:t>(должность, фамилия, имя, отчество</w:t>
      </w:r>
      <w:r w:rsidRPr="00250D8A">
        <w:rPr>
          <w:i/>
          <w:iCs/>
          <w:sz w:val="24"/>
          <w:szCs w:val="24"/>
        </w:rPr>
        <w:t>)</w:t>
      </w:r>
    </w:p>
    <w:p w:rsidR="00B1377C" w:rsidRPr="00302E57" w:rsidRDefault="00B1377C" w:rsidP="00733555">
      <w:pPr>
        <w:pStyle w:val="a3"/>
        <w:jc w:val="center"/>
        <w:rPr>
          <w:color w:val="000000"/>
          <w:sz w:val="28"/>
          <w:szCs w:val="28"/>
        </w:rPr>
      </w:pPr>
    </w:p>
    <w:p w:rsidR="00B1377C" w:rsidRDefault="00B1377C" w:rsidP="00733555">
      <w:pPr>
        <w:pStyle w:val="a3"/>
        <w:jc w:val="center"/>
        <w:rPr>
          <w:color w:val="000000"/>
          <w:sz w:val="28"/>
          <w:szCs w:val="28"/>
        </w:rPr>
      </w:pPr>
    </w:p>
    <w:p w:rsidR="00B1377C" w:rsidRDefault="00B1377C" w:rsidP="00733555">
      <w:pPr>
        <w:pStyle w:val="a3"/>
        <w:jc w:val="center"/>
        <w:rPr>
          <w:color w:val="000000"/>
          <w:sz w:val="28"/>
          <w:szCs w:val="28"/>
        </w:rPr>
      </w:pPr>
    </w:p>
    <w:p w:rsidR="00B1377C" w:rsidRDefault="00B1377C" w:rsidP="00733555">
      <w:pPr>
        <w:pStyle w:val="a3"/>
        <w:jc w:val="center"/>
        <w:rPr>
          <w:color w:val="000000"/>
          <w:sz w:val="28"/>
          <w:szCs w:val="28"/>
        </w:rPr>
      </w:pPr>
    </w:p>
    <w:p w:rsidR="00B1377C" w:rsidRDefault="00B1377C" w:rsidP="00733555">
      <w:pPr>
        <w:pStyle w:val="a3"/>
        <w:jc w:val="center"/>
        <w:rPr>
          <w:color w:val="000000"/>
          <w:sz w:val="28"/>
          <w:szCs w:val="28"/>
        </w:rPr>
      </w:pPr>
    </w:p>
    <w:p w:rsidR="00B1377C" w:rsidRDefault="00B1377C" w:rsidP="00733555">
      <w:pPr>
        <w:pStyle w:val="a3"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a3"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a3"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a3"/>
        <w:jc w:val="center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Новосибирск 20</w:t>
      </w:r>
      <w:r w:rsidRPr="00250D8A">
        <w:rPr>
          <w:color w:val="000000"/>
          <w:sz w:val="28"/>
          <w:szCs w:val="28"/>
        </w:rPr>
        <w:t>2</w:t>
      </w:r>
      <w:r w:rsidRPr="00302E57">
        <w:rPr>
          <w:color w:val="000000"/>
          <w:sz w:val="28"/>
          <w:szCs w:val="28"/>
        </w:rPr>
        <w:t>__</w:t>
      </w:r>
    </w:p>
    <w:sectPr w:rsidR="00B1377C" w:rsidRPr="00302E57" w:rsidSect="005E3854">
      <w:headerReference w:type="default" r:id="rId2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090" w:rsidRDefault="000B7090" w:rsidP="00F76689">
      <w:r>
        <w:separator/>
      </w:r>
    </w:p>
  </w:endnote>
  <w:endnote w:type="continuationSeparator" w:id="0">
    <w:p w:rsidR="000B7090" w:rsidRDefault="000B7090" w:rsidP="00F76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090" w:rsidRDefault="000B7090" w:rsidP="00F76689">
      <w:r>
        <w:separator/>
      </w:r>
    </w:p>
  </w:footnote>
  <w:footnote w:type="continuationSeparator" w:id="0">
    <w:p w:rsidR="000B7090" w:rsidRDefault="000B7090" w:rsidP="00F76689">
      <w:r>
        <w:continuationSeparator/>
      </w:r>
    </w:p>
  </w:footnote>
  <w:footnote w:id="1">
    <w:p w:rsidR="008B4C72" w:rsidRDefault="008B4C72" w:rsidP="008B4C72">
      <w:pPr>
        <w:pStyle w:val="af6"/>
        <w:ind w:firstLine="284"/>
        <w:jc w:val="both"/>
        <w:rPr>
          <w:rFonts w:ascii="Arial" w:hAnsi="Arial" w:cs="Arial"/>
        </w:rPr>
      </w:pPr>
      <w:r>
        <w:rPr>
          <w:rStyle w:val="af8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77C" w:rsidRDefault="00F51BE1" w:rsidP="007B3FD0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96484D">
      <w:rPr>
        <w:noProof/>
      </w:rPr>
      <w:t>22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3563"/>
    <w:multiLevelType w:val="hybridMultilevel"/>
    <w:tmpl w:val="B022BF28"/>
    <w:lvl w:ilvl="0" w:tplc="9CAAC4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-349"/>
        </w:tabs>
        <w:ind w:left="-3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1"/>
        </w:tabs>
        <w:ind w:left="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91"/>
        </w:tabs>
        <w:ind w:left="1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11"/>
        </w:tabs>
        <w:ind w:left="18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31"/>
        </w:tabs>
        <w:ind w:left="2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51"/>
        </w:tabs>
        <w:ind w:left="3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71"/>
        </w:tabs>
        <w:ind w:left="39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91"/>
        </w:tabs>
        <w:ind w:left="4691" w:hanging="360"/>
      </w:pPr>
      <w:rPr>
        <w:rFonts w:ascii="Wingdings" w:hAnsi="Wingdings" w:hint="default"/>
      </w:rPr>
    </w:lvl>
  </w:abstractNum>
  <w:abstractNum w:abstractNumId="1">
    <w:nsid w:val="07481032"/>
    <w:multiLevelType w:val="hybridMultilevel"/>
    <w:tmpl w:val="C3E6C122"/>
    <w:lvl w:ilvl="0" w:tplc="C0589EE2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79C0F0D"/>
    <w:multiLevelType w:val="hybridMultilevel"/>
    <w:tmpl w:val="34AC224A"/>
    <w:lvl w:ilvl="0" w:tplc="F340A63A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>
    <w:nsid w:val="12DE7C8F"/>
    <w:multiLevelType w:val="multilevel"/>
    <w:tmpl w:val="8E32BD9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4">
    <w:nsid w:val="1408372C"/>
    <w:multiLevelType w:val="hybridMultilevel"/>
    <w:tmpl w:val="C46E556C"/>
    <w:lvl w:ilvl="0" w:tplc="4520737C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6003066"/>
    <w:multiLevelType w:val="multilevel"/>
    <w:tmpl w:val="27A072BA"/>
    <w:lvl w:ilvl="0">
      <w:start w:val="1"/>
      <w:numFmt w:val="decimal"/>
      <w:lvlText w:val="%1."/>
      <w:lvlJc w:val="left"/>
      <w:pPr>
        <w:ind w:left="504" w:hanging="50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6">
    <w:nsid w:val="18D319F4"/>
    <w:multiLevelType w:val="hybridMultilevel"/>
    <w:tmpl w:val="ACC0F31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9214932"/>
    <w:multiLevelType w:val="multilevel"/>
    <w:tmpl w:val="60ECB7A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8">
    <w:nsid w:val="1A601B89"/>
    <w:multiLevelType w:val="hybridMultilevel"/>
    <w:tmpl w:val="0A408AC8"/>
    <w:lvl w:ilvl="0" w:tplc="FFFFFFFF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8"/>
      </w:rPr>
    </w:lvl>
    <w:lvl w:ilvl="1" w:tplc="FFFFFFFF">
      <w:start w:val="1"/>
      <w:numFmt w:val="decimal"/>
      <w:lvlText w:val="%2."/>
      <w:lvlJc w:val="left"/>
      <w:pPr>
        <w:tabs>
          <w:tab w:val="num" w:pos="405"/>
        </w:tabs>
        <w:ind w:left="405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005"/>
        </w:tabs>
        <w:ind w:left="4005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5445"/>
        </w:tabs>
        <w:ind w:left="5445" w:hanging="360"/>
      </w:pPr>
      <w:rPr>
        <w:rFonts w:cs="Times New Roman"/>
      </w:rPr>
    </w:lvl>
  </w:abstractNum>
  <w:abstractNum w:abstractNumId="9">
    <w:nsid w:val="1F385AC1"/>
    <w:multiLevelType w:val="hybridMultilevel"/>
    <w:tmpl w:val="41D61FBC"/>
    <w:lvl w:ilvl="0" w:tplc="D9DC891A">
      <w:start w:val="1"/>
      <w:numFmt w:val="decimal"/>
      <w:lvlText w:val="%1."/>
      <w:lvlJc w:val="left"/>
      <w:pPr>
        <w:ind w:left="43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4" w:hanging="180"/>
      </w:pPr>
      <w:rPr>
        <w:rFonts w:cs="Times New Roman"/>
      </w:rPr>
    </w:lvl>
  </w:abstractNum>
  <w:abstractNum w:abstractNumId="10">
    <w:nsid w:val="21295A47"/>
    <w:multiLevelType w:val="multilevel"/>
    <w:tmpl w:val="8CF2C47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11">
    <w:nsid w:val="23093BB1"/>
    <w:multiLevelType w:val="multilevel"/>
    <w:tmpl w:val="9E00EC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  <w:b/>
      </w:rPr>
    </w:lvl>
  </w:abstractNum>
  <w:abstractNum w:abstractNumId="12">
    <w:nsid w:val="2C592050"/>
    <w:multiLevelType w:val="multilevel"/>
    <w:tmpl w:val="8CF2C47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13">
    <w:nsid w:val="348352CE"/>
    <w:multiLevelType w:val="multilevel"/>
    <w:tmpl w:val="41D61FBC"/>
    <w:lvl w:ilvl="0">
      <w:start w:val="1"/>
      <w:numFmt w:val="decimal"/>
      <w:lvlText w:val="%1."/>
      <w:lvlJc w:val="left"/>
      <w:pPr>
        <w:ind w:left="434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15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7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9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31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03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75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7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94" w:hanging="180"/>
      </w:pPr>
      <w:rPr>
        <w:rFonts w:cs="Times New Roman"/>
      </w:rPr>
    </w:lvl>
  </w:abstractNum>
  <w:abstractNum w:abstractNumId="14">
    <w:nsid w:val="355372CC"/>
    <w:multiLevelType w:val="hybridMultilevel"/>
    <w:tmpl w:val="3FCE0EEA"/>
    <w:lvl w:ilvl="0" w:tplc="9F7CBE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CBF3CA6"/>
    <w:multiLevelType w:val="multilevel"/>
    <w:tmpl w:val="46407354"/>
    <w:lvl w:ilvl="0">
      <w:start w:val="6"/>
      <w:numFmt w:val="decimal"/>
      <w:lvlText w:val="%1."/>
      <w:lvlJc w:val="left"/>
      <w:pPr>
        <w:ind w:left="927" w:hanging="360"/>
      </w:pPr>
      <w:rPr>
        <w:rFonts w:cs="Times New Roman"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cs="Times New Roman" w:hint="default"/>
      </w:rPr>
    </w:lvl>
  </w:abstractNum>
  <w:abstractNum w:abstractNumId="16">
    <w:nsid w:val="413F3F13"/>
    <w:multiLevelType w:val="multilevel"/>
    <w:tmpl w:val="F5F20352"/>
    <w:lvl w:ilvl="0">
      <w:start w:val="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42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17">
    <w:nsid w:val="44066A71"/>
    <w:multiLevelType w:val="multilevel"/>
    <w:tmpl w:val="9E56CDF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18">
    <w:nsid w:val="479F6B25"/>
    <w:multiLevelType w:val="multilevel"/>
    <w:tmpl w:val="F4E6AB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64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982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cs="Times New Roman" w:hint="default"/>
      </w:rPr>
    </w:lvl>
  </w:abstractNum>
  <w:abstractNum w:abstractNumId="19">
    <w:nsid w:val="4E8F0E5F"/>
    <w:multiLevelType w:val="multilevel"/>
    <w:tmpl w:val="B29E0374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20">
    <w:nsid w:val="4EF41AC6"/>
    <w:multiLevelType w:val="singleLevel"/>
    <w:tmpl w:val="6838A50E"/>
    <w:lvl w:ilvl="0">
      <w:start w:val="1"/>
      <w:numFmt w:val="bullet"/>
      <w:lvlText w:val="–"/>
      <w:lvlJc w:val="left"/>
      <w:pPr>
        <w:tabs>
          <w:tab w:val="num" w:pos="1069"/>
        </w:tabs>
        <w:ind w:firstLine="709"/>
      </w:pPr>
      <w:rPr>
        <w:rFonts w:hint="default"/>
      </w:rPr>
    </w:lvl>
  </w:abstractNum>
  <w:abstractNum w:abstractNumId="21">
    <w:nsid w:val="4F0B1149"/>
    <w:multiLevelType w:val="multilevel"/>
    <w:tmpl w:val="A9C0AEC2"/>
    <w:lvl w:ilvl="0">
      <w:start w:val="2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42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22">
    <w:nsid w:val="50FB0121"/>
    <w:multiLevelType w:val="hybridMultilevel"/>
    <w:tmpl w:val="2ADEF9F0"/>
    <w:lvl w:ilvl="0" w:tplc="21586D60">
      <w:start w:val="1"/>
      <w:numFmt w:val="decimal"/>
      <w:lvlText w:val="%1)"/>
      <w:lvlJc w:val="left"/>
      <w:pPr>
        <w:tabs>
          <w:tab w:val="num" w:pos="0"/>
        </w:tabs>
        <w:ind w:hanging="360"/>
      </w:pPr>
      <w:rPr>
        <w:rFonts w:cs="Times New Roman"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51E86525"/>
    <w:multiLevelType w:val="hybridMultilevel"/>
    <w:tmpl w:val="1902C0AC"/>
    <w:lvl w:ilvl="0" w:tplc="9BF46200">
      <w:start w:val="1"/>
      <w:numFmt w:val="decimal"/>
      <w:suff w:val="nothing"/>
      <w:lvlText w:val="%1)"/>
      <w:lvlJc w:val="left"/>
      <w:pPr>
        <w:ind w:left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abstractNum w:abstractNumId="24">
    <w:nsid w:val="55C34FB8"/>
    <w:multiLevelType w:val="hybridMultilevel"/>
    <w:tmpl w:val="15907C1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5">
    <w:nsid w:val="57BD3530"/>
    <w:multiLevelType w:val="hybridMultilevel"/>
    <w:tmpl w:val="5BA666A2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5BD53ED3"/>
    <w:multiLevelType w:val="hybridMultilevel"/>
    <w:tmpl w:val="C9124228"/>
    <w:lvl w:ilvl="0" w:tplc="8AF203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4374B5C"/>
    <w:multiLevelType w:val="singleLevel"/>
    <w:tmpl w:val="6838A50E"/>
    <w:lvl w:ilvl="0">
      <w:start w:val="1"/>
      <w:numFmt w:val="bullet"/>
      <w:lvlText w:val="–"/>
      <w:lvlJc w:val="left"/>
      <w:pPr>
        <w:tabs>
          <w:tab w:val="num" w:pos="1069"/>
        </w:tabs>
        <w:ind w:firstLine="709"/>
      </w:pPr>
      <w:rPr>
        <w:rFonts w:hint="default"/>
      </w:rPr>
    </w:lvl>
  </w:abstractNum>
  <w:abstractNum w:abstractNumId="28">
    <w:nsid w:val="64474EE5"/>
    <w:multiLevelType w:val="hybridMultilevel"/>
    <w:tmpl w:val="174AB85A"/>
    <w:lvl w:ilvl="0" w:tplc="40C89C7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76A11EB"/>
    <w:multiLevelType w:val="hybridMultilevel"/>
    <w:tmpl w:val="3410D2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803763F"/>
    <w:multiLevelType w:val="multilevel"/>
    <w:tmpl w:val="8CF2C47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31">
    <w:nsid w:val="6B5E4792"/>
    <w:multiLevelType w:val="hybridMultilevel"/>
    <w:tmpl w:val="EDCEB286"/>
    <w:lvl w:ilvl="0" w:tplc="A6442A3C">
      <w:start w:val="1"/>
      <w:numFmt w:val="decimal"/>
      <w:lvlText w:val="%1."/>
      <w:lvlJc w:val="left"/>
      <w:pPr>
        <w:ind w:left="1068" w:hanging="7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58134D"/>
    <w:multiLevelType w:val="singleLevel"/>
    <w:tmpl w:val="6838A50E"/>
    <w:lvl w:ilvl="0">
      <w:start w:val="1"/>
      <w:numFmt w:val="bullet"/>
      <w:lvlText w:val="–"/>
      <w:lvlJc w:val="left"/>
      <w:pPr>
        <w:tabs>
          <w:tab w:val="num" w:pos="1069"/>
        </w:tabs>
        <w:ind w:firstLine="709"/>
      </w:pPr>
      <w:rPr>
        <w:rFonts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9"/>
  </w:num>
  <w:num w:numId="4">
    <w:abstractNumId w:val="5"/>
  </w:num>
  <w:num w:numId="5">
    <w:abstractNumId w:val="14"/>
  </w:num>
  <w:num w:numId="6">
    <w:abstractNumId w:val="26"/>
  </w:num>
  <w:num w:numId="7">
    <w:abstractNumId w:val="8"/>
  </w:num>
  <w:num w:numId="8">
    <w:abstractNumId w:val="24"/>
  </w:num>
  <w:num w:numId="9">
    <w:abstractNumId w:val="7"/>
  </w:num>
  <w:num w:numId="10">
    <w:abstractNumId w:val="6"/>
  </w:num>
  <w:num w:numId="11">
    <w:abstractNumId w:val="18"/>
  </w:num>
  <w:num w:numId="12">
    <w:abstractNumId w:val="29"/>
  </w:num>
  <w:num w:numId="13">
    <w:abstractNumId w:val="12"/>
  </w:num>
  <w:num w:numId="14">
    <w:abstractNumId w:val="17"/>
  </w:num>
  <w:num w:numId="15">
    <w:abstractNumId w:val="3"/>
  </w:num>
  <w:num w:numId="16">
    <w:abstractNumId w:val="21"/>
  </w:num>
  <w:num w:numId="17">
    <w:abstractNumId w:val="16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</w:num>
  <w:num w:numId="20">
    <w:abstractNumId w:val="11"/>
  </w:num>
  <w:num w:numId="21">
    <w:abstractNumId w:val="0"/>
  </w:num>
  <w:num w:numId="22">
    <w:abstractNumId w:val="31"/>
  </w:num>
  <w:num w:numId="23">
    <w:abstractNumId w:val="30"/>
  </w:num>
  <w:num w:numId="24">
    <w:abstractNumId w:val="9"/>
  </w:num>
  <w:num w:numId="25">
    <w:abstractNumId w:val="13"/>
  </w:num>
  <w:num w:numId="26">
    <w:abstractNumId w:val="22"/>
  </w:num>
  <w:num w:numId="27">
    <w:abstractNumId w:val="10"/>
  </w:num>
  <w:num w:numId="28">
    <w:abstractNumId w:val="33"/>
  </w:num>
  <w:num w:numId="29">
    <w:abstractNumId w:val="27"/>
  </w:num>
  <w:num w:numId="30">
    <w:abstractNumId w:val="20"/>
  </w:num>
  <w:num w:numId="31">
    <w:abstractNumId w:val="25"/>
  </w:num>
  <w:num w:numId="32">
    <w:abstractNumId w:val="4"/>
  </w:num>
  <w:num w:numId="33">
    <w:abstractNumId w:val="2"/>
  </w:num>
  <w:num w:numId="34">
    <w:abstractNumId w:val="1"/>
  </w:num>
  <w:num w:numId="35">
    <w:abstractNumId w:val="15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29BB"/>
    <w:rsid w:val="00005621"/>
    <w:rsid w:val="0000736F"/>
    <w:rsid w:val="00023637"/>
    <w:rsid w:val="0003670F"/>
    <w:rsid w:val="00037E2B"/>
    <w:rsid w:val="00041252"/>
    <w:rsid w:val="00047DA5"/>
    <w:rsid w:val="00053D87"/>
    <w:rsid w:val="00056E78"/>
    <w:rsid w:val="00057746"/>
    <w:rsid w:val="00086602"/>
    <w:rsid w:val="00090716"/>
    <w:rsid w:val="00090A76"/>
    <w:rsid w:val="000A7E8A"/>
    <w:rsid w:val="000B7090"/>
    <w:rsid w:val="000C2BFF"/>
    <w:rsid w:val="000C5440"/>
    <w:rsid w:val="000D2E7E"/>
    <w:rsid w:val="000E79C3"/>
    <w:rsid w:val="0010121A"/>
    <w:rsid w:val="001060E5"/>
    <w:rsid w:val="00106B37"/>
    <w:rsid w:val="00115B23"/>
    <w:rsid w:val="001369CF"/>
    <w:rsid w:val="00143923"/>
    <w:rsid w:val="0014772D"/>
    <w:rsid w:val="001516C6"/>
    <w:rsid w:val="0017756C"/>
    <w:rsid w:val="001821AD"/>
    <w:rsid w:val="001832E9"/>
    <w:rsid w:val="00194E5E"/>
    <w:rsid w:val="001A4325"/>
    <w:rsid w:val="001A64B1"/>
    <w:rsid w:val="001C0CA8"/>
    <w:rsid w:val="001D47CF"/>
    <w:rsid w:val="001F4CCE"/>
    <w:rsid w:val="002133FE"/>
    <w:rsid w:val="00214559"/>
    <w:rsid w:val="00232786"/>
    <w:rsid w:val="00233ADD"/>
    <w:rsid w:val="00242D11"/>
    <w:rsid w:val="00245452"/>
    <w:rsid w:val="00250D8A"/>
    <w:rsid w:val="002613B6"/>
    <w:rsid w:val="0026362A"/>
    <w:rsid w:val="002723A7"/>
    <w:rsid w:val="0027456F"/>
    <w:rsid w:val="002848E0"/>
    <w:rsid w:val="0029480E"/>
    <w:rsid w:val="002A072A"/>
    <w:rsid w:val="002C2D27"/>
    <w:rsid w:val="002C3A65"/>
    <w:rsid w:val="002E202A"/>
    <w:rsid w:val="002E458E"/>
    <w:rsid w:val="002F0BDF"/>
    <w:rsid w:val="002F174B"/>
    <w:rsid w:val="00302E57"/>
    <w:rsid w:val="003076C6"/>
    <w:rsid w:val="003174A4"/>
    <w:rsid w:val="00333EC1"/>
    <w:rsid w:val="00363FD4"/>
    <w:rsid w:val="00377BBB"/>
    <w:rsid w:val="003A35E2"/>
    <w:rsid w:val="003B3393"/>
    <w:rsid w:val="003C1788"/>
    <w:rsid w:val="003C3949"/>
    <w:rsid w:val="003C4432"/>
    <w:rsid w:val="003E0540"/>
    <w:rsid w:val="003E7FF1"/>
    <w:rsid w:val="0040391B"/>
    <w:rsid w:val="00412D52"/>
    <w:rsid w:val="00446B08"/>
    <w:rsid w:val="00455249"/>
    <w:rsid w:val="00455DF6"/>
    <w:rsid w:val="004703FD"/>
    <w:rsid w:val="004730BB"/>
    <w:rsid w:val="004761F8"/>
    <w:rsid w:val="004770E8"/>
    <w:rsid w:val="00492CB3"/>
    <w:rsid w:val="004A4383"/>
    <w:rsid w:val="004A4608"/>
    <w:rsid w:val="004B6FB5"/>
    <w:rsid w:val="004C097E"/>
    <w:rsid w:val="004C1565"/>
    <w:rsid w:val="004C6042"/>
    <w:rsid w:val="005034F1"/>
    <w:rsid w:val="00503C41"/>
    <w:rsid w:val="0051153E"/>
    <w:rsid w:val="0051403E"/>
    <w:rsid w:val="005144EA"/>
    <w:rsid w:val="0059784A"/>
    <w:rsid w:val="005A1767"/>
    <w:rsid w:val="005B22E0"/>
    <w:rsid w:val="005E2783"/>
    <w:rsid w:val="005E3854"/>
    <w:rsid w:val="005F7FB5"/>
    <w:rsid w:val="00614A52"/>
    <w:rsid w:val="00621568"/>
    <w:rsid w:val="0063140B"/>
    <w:rsid w:val="00631836"/>
    <w:rsid w:val="006337F2"/>
    <w:rsid w:val="00634806"/>
    <w:rsid w:val="0064194C"/>
    <w:rsid w:val="00654292"/>
    <w:rsid w:val="00662075"/>
    <w:rsid w:val="00683603"/>
    <w:rsid w:val="006B4CCB"/>
    <w:rsid w:val="006D4FDE"/>
    <w:rsid w:val="006F18D0"/>
    <w:rsid w:val="006F2EF7"/>
    <w:rsid w:val="006F4BFF"/>
    <w:rsid w:val="0072396F"/>
    <w:rsid w:val="00730B92"/>
    <w:rsid w:val="00732911"/>
    <w:rsid w:val="00733555"/>
    <w:rsid w:val="00735044"/>
    <w:rsid w:val="0074073A"/>
    <w:rsid w:val="00760575"/>
    <w:rsid w:val="0078072B"/>
    <w:rsid w:val="00781710"/>
    <w:rsid w:val="00782C27"/>
    <w:rsid w:val="00796202"/>
    <w:rsid w:val="00797241"/>
    <w:rsid w:val="007A466A"/>
    <w:rsid w:val="007B3FD0"/>
    <w:rsid w:val="007B4848"/>
    <w:rsid w:val="007C26B4"/>
    <w:rsid w:val="007C3BEC"/>
    <w:rsid w:val="007E75FC"/>
    <w:rsid w:val="00805042"/>
    <w:rsid w:val="00827A00"/>
    <w:rsid w:val="00833F49"/>
    <w:rsid w:val="0085072F"/>
    <w:rsid w:val="00894625"/>
    <w:rsid w:val="008948F5"/>
    <w:rsid w:val="008A02F3"/>
    <w:rsid w:val="008A0D9F"/>
    <w:rsid w:val="008B103B"/>
    <w:rsid w:val="008B4C72"/>
    <w:rsid w:val="008E004C"/>
    <w:rsid w:val="008E66BA"/>
    <w:rsid w:val="008F10E7"/>
    <w:rsid w:val="008F7BDE"/>
    <w:rsid w:val="009008B9"/>
    <w:rsid w:val="00902BD2"/>
    <w:rsid w:val="00917F4E"/>
    <w:rsid w:val="009212EE"/>
    <w:rsid w:val="00924BAB"/>
    <w:rsid w:val="00924DF6"/>
    <w:rsid w:val="0093118C"/>
    <w:rsid w:val="00947624"/>
    <w:rsid w:val="00962304"/>
    <w:rsid w:val="0096484D"/>
    <w:rsid w:val="00965F2F"/>
    <w:rsid w:val="0096774F"/>
    <w:rsid w:val="00975648"/>
    <w:rsid w:val="009770A8"/>
    <w:rsid w:val="009811FC"/>
    <w:rsid w:val="009960BC"/>
    <w:rsid w:val="009B1547"/>
    <w:rsid w:val="009B2E00"/>
    <w:rsid w:val="009C5591"/>
    <w:rsid w:val="009C5DA8"/>
    <w:rsid w:val="009F403B"/>
    <w:rsid w:val="00A10AE5"/>
    <w:rsid w:val="00A2015E"/>
    <w:rsid w:val="00A20303"/>
    <w:rsid w:val="00A22339"/>
    <w:rsid w:val="00A227E1"/>
    <w:rsid w:val="00A23711"/>
    <w:rsid w:val="00A31A1F"/>
    <w:rsid w:val="00A63605"/>
    <w:rsid w:val="00A70793"/>
    <w:rsid w:val="00A7537F"/>
    <w:rsid w:val="00A7684C"/>
    <w:rsid w:val="00A802E6"/>
    <w:rsid w:val="00A8723A"/>
    <w:rsid w:val="00A941B2"/>
    <w:rsid w:val="00AA677B"/>
    <w:rsid w:val="00AA68BC"/>
    <w:rsid w:val="00AB7D00"/>
    <w:rsid w:val="00AC5ABF"/>
    <w:rsid w:val="00AE178D"/>
    <w:rsid w:val="00AE6581"/>
    <w:rsid w:val="00AE7B8B"/>
    <w:rsid w:val="00AF7EE1"/>
    <w:rsid w:val="00B07142"/>
    <w:rsid w:val="00B120D8"/>
    <w:rsid w:val="00B1377C"/>
    <w:rsid w:val="00B16CF7"/>
    <w:rsid w:val="00B2411C"/>
    <w:rsid w:val="00B64206"/>
    <w:rsid w:val="00B66FBB"/>
    <w:rsid w:val="00B70315"/>
    <w:rsid w:val="00B774A2"/>
    <w:rsid w:val="00B8322D"/>
    <w:rsid w:val="00B97B98"/>
    <w:rsid w:val="00BA35FA"/>
    <w:rsid w:val="00BB08FE"/>
    <w:rsid w:val="00BB2E65"/>
    <w:rsid w:val="00BB421B"/>
    <w:rsid w:val="00C0756F"/>
    <w:rsid w:val="00C16B10"/>
    <w:rsid w:val="00C33437"/>
    <w:rsid w:val="00C36A27"/>
    <w:rsid w:val="00C451E4"/>
    <w:rsid w:val="00C66A6C"/>
    <w:rsid w:val="00C87AC4"/>
    <w:rsid w:val="00C90C55"/>
    <w:rsid w:val="00C92508"/>
    <w:rsid w:val="00CA668A"/>
    <w:rsid w:val="00CB490A"/>
    <w:rsid w:val="00CB4A8A"/>
    <w:rsid w:val="00CC12AD"/>
    <w:rsid w:val="00CD5091"/>
    <w:rsid w:val="00CE6025"/>
    <w:rsid w:val="00CF49FB"/>
    <w:rsid w:val="00D022E4"/>
    <w:rsid w:val="00D033EF"/>
    <w:rsid w:val="00D047C0"/>
    <w:rsid w:val="00D1427E"/>
    <w:rsid w:val="00D21BD7"/>
    <w:rsid w:val="00D22D3F"/>
    <w:rsid w:val="00D34457"/>
    <w:rsid w:val="00D349E4"/>
    <w:rsid w:val="00D37A01"/>
    <w:rsid w:val="00D43AA7"/>
    <w:rsid w:val="00D462BE"/>
    <w:rsid w:val="00D526D5"/>
    <w:rsid w:val="00D77C0F"/>
    <w:rsid w:val="00D81174"/>
    <w:rsid w:val="00D94C23"/>
    <w:rsid w:val="00D95D2C"/>
    <w:rsid w:val="00DB3FF8"/>
    <w:rsid w:val="00DC2C2F"/>
    <w:rsid w:val="00DD4BA5"/>
    <w:rsid w:val="00DD58D0"/>
    <w:rsid w:val="00DD7335"/>
    <w:rsid w:val="00DE06E2"/>
    <w:rsid w:val="00DE46AB"/>
    <w:rsid w:val="00DE4A6C"/>
    <w:rsid w:val="00DE6649"/>
    <w:rsid w:val="00DF4845"/>
    <w:rsid w:val="00DF4EDB"/>
    <w:rsid w:val="00E0713E"/>
    <w:rsid w:val="00E07DE8"/>
    <w:rsid w:val="00E22324"/>
    <w:rsid w:val="00E35C19"/>
    <w:rsid w:val="00E363E6"/>
    <w:rsid w:val="00E374AC"/>
    <w:rsid w:val="00E41B19"/>
    <w:rsid w:val="00E52006"/>
    <w:rsid w:val="00E617E2"/>
    <w:rsid w:val="00E70D8F"/>
    <w:rsid w:val="00E92BD6"/>
    <w:rsid w:val="00EC3059"/>
    <w:rsid w:val="00ED0319"/>
    <w:rsid w:val="00F01F6C"/>
    <w:rsid w:val="00F16461"/>
    <w:rsid w:val="00F166BD"/>
    <w:rsid w:val="00F41860"/>
    <w:rsid w:val="00F43FBE"/>
    <w:rsid w:val="00F51BE1"/>
    <w:rsid w:val="00F54867"/>
    <w:rsid w:val="00F65944"/>
    <w:rsid w:val="00F729BB"/>
    <w:rsid w:val="00F76689"/>
    <w:rsid w:val="00F80CC9"/>
    <w:rsid w:val="00F92A51"/>
    <w:rsid w:val="00FA415E"/>
    <w:rsid w:val="00FA4EEC"/>
    <w:rsid w:val="00FB0B43"/>
    <w:rsid w:val="00FB3FD1"/>
    <w:rsid w:val="00FD6751"/>
    <w:rsid w:val="00FE0A07"/>
    <w:rsid w:val="00FF0147"/>
    <w:rsid w:val="00FF6FC9"/>
    <w:rsid w:val="00FF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29BB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2E458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95D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729BB"/>
    <w:pPr>
      <w:keepNext/>
      <w:snapToGrid w:val="0"/>
      <w:spacing w:before="240" w:after="60" w:line="360" w:lineRule="auto"/>
      <w:outlineLvl w:val="2"/>
    </w:pPr>
    <w:rPr>
      <w:b/>
      <w:sz w:val="24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8B4C7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729BB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F729BB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E458E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F451D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F729BB"/>
    <w:rPr>
      <w:rFonts w:ascii="Times New Roman" w:hAnsi="Times New Roman"/>
      <w:b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F729BB"/>
    <w:rPr>
      <w:rFonts w:ascii="Calibri" w:hAnsi="Calibri"/>
      <w:sz w:val="24"/>
      <w:lang w:eastAsia="ru-RU"/>
    </w:rPr>
  </w:style>
  <w:style w:type="character" w:customStyle="1" w:styleId="80">
    <w:name w:val="Заголовок 8 Знак"/>
    <w:link w:val="8"/>
    <w:uiPriority w:val="99"/>
    <w:locked/>
    <w:rsid w:val="00F729BB"/>
    <w:rPr>
      <w:rFonts w:ascii="Cambria" w:hAnsi="Cambria"/>
      <w:color w:val="404040"/>
      <w:sz w:val="20"/>
      <w:lang w:eastAsia="ru-RU"/>
    </w:rPr>
  </w:style>
  <w:style w:type="paragraph" w:styleId="a3">
    <w:name w:val="Body Text Indent"/>
    <w:basedOn w:val="a"/>
    <w:link w:val="a4"/>
    <w:uiPriority w:val="99"/>
    <w:rsid w:val="00F729BB"/>
    <w:pPr>
      <w:jc w:val="both"/>
    </w:pPr>
    <w:rPr>
      <w:sz w:val="24"/>
    </w:rPr>
  </w:style>
  <w:style w:type="character" w:customStyle="1" w:styleId="a4">
    <w:name w:val="Основной текст с отступом Знак"/>
    <w:link w:val="a3"/>
    <w:uiPriority w:val="99"/>
    <w:locked/>
    <w:rsid w:val="00F729BB"/>
    <w:rPr>
      <w:rFonts w:ascii="Times New Roman" w:hAnsi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F729BB"/>
    <w:pPr>
      <w:jc w:val="both"/>
    </w:pPr>
    <w:rPr>
      <w:sz w:val="24"/>
    </w:rPr>
  </w:style>
  <w:style w:type="character" w:customStyle="1" w:styleId="22">
    <w:name w:val="Основной текст 2 Знак"/>
    <w:link w:val="21"/>
    <w:uiPriority w:val="99"/>
    <w:locked/>
    <w:rsid w:val="00F729BB"/>
    <w:rPr>
      <w:rFonts w:ascii="Times New Roman" w:hAnsi="Times New Roman"/>
      <w:sz w:val="20"/>
      <w:lang w:eastAsia="ru-RU"/>
    </w:rPr>
  </w:style>
  <w:style w:type="paragraph" w:styleId="a5">
    <w:name w:val="footer"/>
    <w:basedOn w:val="a"/>
    <w:link w:val="a6"/>
    <w:uiPriority w:val="99"/>
    <w:rsid w:val="00F729B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locked/>
    <w:rsid w:val="00F729BB"/>
    <w:rPr>
      <w:rFonts w:ascii="Times New Roman" w:hAnsi="Times New Roman"/>
      <w:sz w:val="24"/>
      <w:lang w:eastAsia="ru-RU"/>
    </w:rPr>
  </w:style>
  <w:style w:type="paragraph" w:styleId="a7">
    <w:name w:val="Body Text"/>
    <w:basedOn w:val="a"/>
    <w:link w:val="a8"/>
    <w:uiPriority w:val="99"/>
    <w:semiHidden/>
    <w:rsid w:val="00F729BB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locked/>
    <w:rsid w:val="00F729BB"/>
    <w:rPr>
      <w:rFonts w:ascii="Times New Roman" w:hAnsi="Times New Roman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4C097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rsid w:val="00F451D3"/>
    <w:rPr>
      <w:rFonts w:ascii="Times New Roman" w:eastAsia="Times New Roman" w:hAnsi="Times New Roman"/>
      <w:sz w:val="20"/>
      <w:szCs w:val="20"/>
    </w:rPr>
  </w:style>
  <w:style w:type="paragraph" w:styleId="a9">
    <w:name w:val="Normal (Web)"/>
    <w:basedOn w:val="a"/>
    <w:uiPriority w:val="99"/>
    <w:semiHidden/>
    <w:rsid w:val="002E202A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aa">
    <w:name w:val="Subtitle"/>
    <w:basedOn w:val="a"/>
    <w:link w:val="ab"/>
    <w:uiPriority w:val="99"/>
    <w:qFormat/>
    <w:rsid w:val="00503C41"/>
    <w:pPr>
      <w:jc w:val="center"/>
    </w:pPr>
    <w:rPr>
      <w:b/>
      <w:sz w:val="32"/>
    </w:rPr>
  </w:style>
  <w:style w:type="character" w:customStyle="1" w:styleId="ab">
    <w:name w:val="Подзаголовок Знак"/>
    <w:link w:val="aa"/>
    <w:uiPriority w:val="99"/>
    <w:locked/>
    <w:rsid w:val="00503C41"/>
    <w:rPr>
      <w:rFonts w:ascii="Times New Roman" w:hAnsi="Times New Roman"/>
      <w:b/>
      <w:sz w:val="32"/>
    </w:rPr>
  </w:style>
  <w:style w:type="paragraph" w:styleId="ac">
    <w:name w:val="header"/>
    <w:basedOn w:val="a"/>
    <w:link w:val="ad"/>
    <w:uiPriority w:val="99"/>
    <w:rsid w:val="00D95D2C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</w:style>
  <w:style w:type="character" w:customStyle="1" w:styleId="ad">
    <w:name w:val="Верхний колонтитул Знак"/>
    <w:link w:val="ac"/>
    <w:uiPriority w:val="99"/>
    <w:locked/>
    <w:rsid w:val="007B3FD0"/>
    <w:rPr>
      <w:rFonts w:ascii="Times New Roman" w:hAnsi="Times New Roman" w:cs="Times New Roman"/>
    </w:rPr>
  </w:style>
  <w:style w:type="paragraph" w:customStyle="1" w:styleId="heading2">
    <w:name w:val="heading 2 Знак"/>
    <w:basedOn w:val="a"/>
    <w:next w:val="a"/>
    <w:uiPriority w:val="99"/>
    <w:rsid w:val="00D95D2C"/>
    <w:pPr>
      <w:keepNext/>
      <w:widowControl w:val="0"/>
      <w:snapToGrid w:val="0"/>
      <w:spacing w:line="360" w:lineRule="auto"/>
      <w:ind w:left="260" w:right="1000"/>
      <w:jc w:val="center"/>
      <w:outlineLvl w:val="1"/>
    </w:pPr>
    <w:rPr>
      <w:rFonts w:ascii="Arial" w:hAnsi="Arial"/>
      <w:sz w:val="24"/>
    </w:rPr>
  </w:style>
  <w:style w:type="character" w:styleId="ae">
    <w:name w:val="Strong"/>
    <w:uiPriority w:val="99"/>
    <w:qFormat/>
    <w:rsid w:val="00D43AA7"/>
    <w:rPr>
      <w:rFonts w:cs="Times New Roman"/>
      <w:b/>
    </w:rPr>
  </w:style>
  <w:style w:type="paragraph" w:styleId="af">
    <w:name w:val="Balloon Text"/>
    <w:basedOn w:val="a"/>
    <w:link w:val="af0"/>
    <w:uiPriority w:val="99"/>
    <w:semiHidden/>
    <w:rsid w:val="000A7E8A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0A7E8A"/>
    <w:rPr>
      <w:rFonts w:ascii="Tahoma" w:hAnsi="Tahoma"/>
      <w:sz w:val="16"/>
    </w:rPr>
  </w:style>
  <w:style w:type="paragraph" w:styleId="af1">
    <w:name w:val="List Paragraph"/>
    <w:basedOn w:val="a"/>
    <w:uiPriority w:val="34"/>
    <w:qFormat/>
    <w:rsid w:val="00A227E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2">
    <w:name w:val="Hyperlink"/>
    <w:uiPriority w:val="99"/>
    <w:rsid w:val="008B103B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99"/>
    <w:rsid w:val="001D47CF"/>
    <w:pPr>
      <w:tabs>
        <w:tab w:val="right" w:leader="dot" w:pos="9345"/>
      </w:tabs>
      <w:spacing w:line="360" w:lineRule="auto"/>
      <w:jc w:val="both"/>
    </w:pPr>
    <w:rPr>
      <w:sz w:val="24"/>
      <w:szCs w:val="24"/>
    </w:rPr>
  </w:style>
  <w:style w:type="paragraph" w:styleId="af3">
    <w:name w:val="Plain Text"/>
    <w:basedOn w:val="a"/>
    <w:link w:val="af4"/>
    <w:uiPriority w:val="99"/>
    <w:rsid w:val="00760575"/>
    <w:pPr>
      <w:ind w:left="714" w:hanging="357"/>
      <w:jc w:val="both"/>
    </w:pPr>
    <w:rPr>
      <w:rFonts w:ascii="Courier New" w:hAnsi="Courier New"/>
      <w:lang w:eastAsia="en-US"/>
    </w:rPr>
  </w:style>
  <w:style w:type="character" w:customStyle="1" w:styleId="af4">
    <w:name w:val="Текст Знак"/>
    <w:link w:val="af3"/>
    <w:uiPriority w:val="99"/>
    <w:locked/>
    <w:rsid w:val="00760575"/>
    <w:rPr>
      <w:rFonts w:ascii="Courier New" w:hAnsi="Courier New" w:cs="Times New Roman"/>
      <w:lang w:eastAsia="en-US"/>
    </w:rPr>
  </w:style>
  <w:style w:type="table" w:styleId="af5">
    <w:name w:val="Table Grid"/>
    <w:basedOn w:val="a1"/>
    <w:uiPriority w:val="99"/>
    <w:rsid w:val="00D033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footnote text"/>
    <w:basedOn w:val="a"/>
    <w:link w:val="af7"/>
    <w:semiHidden/>
    <w:rsid w:val="002E458E"/>
  </w:style>
  <w:style w:type="character" w:customStyle="1" w:styleId="af7">
    <w:name w:val="Текст сноски Знак"/>
    <w:link w:val="af6"/>
    <w:semiHidden/>
    <w:locked/>
    <w:rsid w:val="002E458E"/>
    <w:rPr>
      <w:rFonts w:ascii="Times New Roman" w:hAnsi="Times New Roman" w:cs="Times New Roman"/>
    </w:rPr>
  </w:style>
  <w:style w:type="character" w:styleId="af8">
    <w:name w:val="footnote reference"/>
    <w:semiHidden/>
    <w:rsid w:val="002E458E"/>
    <w:rPr>
      <w:rFonts w:cs="Times New Roman"/>
      <w:vertAlign w:val="superscript"/>
    </w:rPr>
  </w:style>
  <w:style w:type="paragraph" w:styleId="31">
    <w:name w:val="Body Text Indent 3"/>
    <w:basedOn w:val="a"/>
    <w:link w:val="32"/>
    <w:uiPriority w:val="99"/>
    <w:rsid w:val="002E458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2E458E"/>
    <w:rPr>
      <w:rFonts w:ascii="Times New Roman" w:hAnsi="Times New Roman" w:cs="Times New Roman"/>
      <w:sz w:val="16"/>
      <w:szCs w:val="16"/>
    </w:rPr>
  </w:style>
  <w:style w:type="paragraph" w:customStyle="1" w:styleId="12">
    <w:name w:val="Обычный1"/>
    <w:uiPriority w:val="99"/>
    <w:rsid w:val="002E458E"/>
    <w:pPr>
      <w:widowControl w:val="0"/>
      <w:spacing w:line="480" w:lineRule="auto"/>
      <w:ind w:firstLine="640"/>
      <w:jc w:val="both"/>
    </w:pPr>
    <w:rPr>
      <w:rFonts w:ascii="Times New Roman" w:eastAsia="Times New Roman" w:hAnsi="Times New Roman"/>
      <w:sz w:val="24"/>
    </w:rPr>
  </w:style>
  <w:style w:type="paragraph" w:customStyle="1" w:styleId="310">
    <w:name w:val="Основной текст 31"/>
    <w:basedOn w:val="a"/>
    <w:uiPriority w:val="99"/>
    <w:rsid w:val="002E458E"/>
    <w:pPr>
      <w:jc w:val="center"/>
    </w:pPr>
    <w:rPr>
      <w:sz w:val="28"/>
    </w:rPr>
  </w:style>
  <w:style w:type="paragraph" w:styleId="25">
    <w:name w:val="toc 2"/>
    <w:basedOn w:val="a"/>
    <w:next w:val="a"/>
    <w:autoRedefine/>
    <w:uiPriority w:val="99"/>
    <w:rsid w:val="004761F8"/>
    <w:pPr>
      <w:spacing w:after="100"/>
      <w:ind w:left="200"/>
    </w:pPr>
  </w:style>
  <w:style w:type="paragraph" w:customStyle="1" w:styleId="13">
    <w:name w:val="Абзац списка1"/>
    <w:basedOn w:val="a"/>
    <w:rsid w:val="00C3343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60">
    <w:name w:val="Заголовок 6 Знак"/>
    <w:link w:val="6"/>
    <w:semiHidden/>
    <w:rsid w:val="008B4C72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Normal">
    <w:name w:val="Normal Знак"/>
    <w:rsid w:val="008B4C72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57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416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57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hyperlink" Target="https://urait.ru/bcode/560465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hyperlink" Target="https://urait.ru/bcode/565984" TargetMode="Externa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oleObject" Target="embeddings/oleObject1.bin"/><Relationship Id="rId19" Type="http://schemas.openxmlformats.org/officeDocument/2006/relationships/hyperlink" Target="https://urait.ru/bcode/56046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22</Pages>
  <Words>5969</Words>
  <Characters>34029</Characters>
  <Application>Microsoft Office Word</Application>
  <DocSecurity>0</DocSecurity>
  <Lines>283</Lines>
  <Paragraphs>79</Paragraphs>
  <ScaleCrop>false</ScaleCrop>
  <Company/>
  <LinksUpToDate>false</LinksUpToDate>
  <CharactersWithSpaces>39919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Негосударственное образовательное учреждение</dc:title>
  <dc:subject/>
  <dc:creator>Юленька</dc:creator>
  <cp:keywords/>
  <dc:description/>
  <cp:lastModifiedBy>Салихьянова Алина Витальевна</cp:lastModifiedBy>
  <cp:revision>26</cp:revision>
  <cp:lastPrinted>2017-04-05T05:38:00Z</cp:lastPrinted>
  <dcterms:created xsi:type="dcterms:W3CDTF">2019-02-14T11:11:00Z</dcterms:created>
  <dcterms:modified xsi:type="dcterms:W3CDTF">2025-11-14T05:48:00Z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0x010100684FA9BB3F442D47BFBF4C0B1635DF95</vt:lpwstr>
  </property>
</Properties>
</file>